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F4" w:rsidRPr="00866055" w:rsidRDefault="004308F4" w:rsidP="004308F4">
      <w:pPr>
        <w:spacing w:line="536" w:lineRule="exact"/>
        <w:jc w:val="center"/>
        <w:rPr>
          <w:rFonts w:ascii="Times New Roman" w:eastAsia="方正小标宋简体" w:hAnsi="Times New Roman" w:cs="Times New Roman"/>
          <w:color w:val="FF0000"/>
          <w:sz w:val="44"/>
          <w:szCs w:val="44"/>
        </w:rPr>
      </w:pPr>
    </w:p>
    <w:p w:rsidR="004308F4" w:rsidRPr="00866055" w:rsidRDefault="004308F4" w:rsidP="004308F4">
      <w:pPr>
        <w:spacing w:line="536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866055">
        <w:rPr>
          <w:rFonts w:ascii="Times New Roman" w:eastAsia="方正小标宋简体" w:hAnsi="Times New Roman" w:cs="Times New Roman"/>
          <w:sz w:val="44"/>
          <w:szCs w:val="44"/>
        </w:rPr>
        <w:t>1-</w:t>
      </w:r>
      <w:r w:rsidR="000C70B4">
        <w:rPr>
          <w:rFonts w:ascii="Times New Roman" w:eastAsia="方正小标宋简体" w:hAnsi="Times New Roman" w:cs="Times New Roman" w:hint="eastAsia"/>
          <w:sz w:val="44"/>
          <w:szCs w:val="44"/>
        </w:rPr>
        <w:t>2</w:t>
      </w:r>
      <w:r w:rsidRPr="00866055">
        <w:rPr>
          <w:rFonts w:ascii="Times New Roman" w:eastAsia="方正小标宋简体" w:hAnsi="Times New Roman" w:cs="Times New Roman"/>
          <w:sz w:val="44"/>
          <w:szCs w:val="44"/>
        </w:rPr>
        <w:t>月全市商务运行</w:t>
      </w:r>
      <w:r w:rsidR="00595BE6">
        <w:rPr>
          <w:rFonts w:ascii="Times New Roman" w:eastAsia="方正小标宋简体" w:hAnsi="Times New Roman" w:cs="Times New Roman" w:hint="eastAsia"/>
          <w:sz w:val="44"/>
          <w:szCs w:val="44"/>
        </w:rPr>
        <w:t>概况</w:t>
      </w:r>
    </w:p>
    <w:p w:rsidR="004308F4" w:rsidRPr="00866055" w:rsidRDefault="004308F4" w:rsidP="004308F4">
      <w:pPr>
        <w:spacing w:line="536" w:lineRule="exact"/>
        <w:rPr>
          <w:rFonts w:ascii="Times New Roman" w:eastAsia="仿宋_GB2312" w:hAnsi="Times New Roman" w:cs="Times New Roman"/>
          <w:sz w:val="32"/>
          <w:szCs w:val="32"/>
        </w:rPr>
      </w:pPr>
      <w:r w:rsidRPr="00866055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</w:p>
    <w:p w:rsidR="004308F4" w:rsidRPr="00F77352" w:rsidRDefault="004308F4" w:rsidP="004308F4">
      <w:pPr>
        <w:spacing w:line="560" w:lineRule="exact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 w:rsidRPr="00F77352">
        <w:rPr>
          <w:rFonts w:ascii="仿宋" w:eastAsia="仿宋" w:hAnsi="仿宋" w:cs="Times New Roman"/>
          <w:b/>
          <w:bCs/>
          <w:sz w:val="32"/>
          <w:szCs w:val="32"/>
        </w:rPr>
        <w:t>一、消</w:t>
      </w:r>
      <w:r w:rsidRPr="00F77352">
        <w:rPr>
          <w:rFonts w:ascii="仿宋" w:eastAsia="仿宋" w:hAnsi="仿宋" w:cs="宋体" w:hint="eastAsia"/>
          <w:b/>
          <w:bCs/>
          <w:sz w:val="32"/>
          <w:szCs w:val="32"/>
        </w:rPr>
        <w:t>费</w:t>
      </w:r>
      <w:r w:rsidRPr="00F77352">
        <w:rPr>
          <w:rFonts w:ascii="仿宋" w:eastAsia="仿宋" w:hAnsi="仿宋" w:cs="Yu Gothic Medium" w:hint="eastAsia"/>
          <w:b/>
          <w:bCs/>
          <w:sz w:val="32"/>
          <w:szCs w:val="32"/>
        </w:rPr>
        <w:t>品市</w:t>
      </w:r>
      <w:r w:rsidRPr="00F77352">
        <w:rPr>
          <w:rFonts w:ascii="仿宋" w:eastAsia="仿宋" w:hAnsi="仿宋" w:cs="宋体" w:hint="eastAsia"/>
          <w:b/>
          <w:bCs/>
          <w:sz w:val="32"/>
          <w:szCs w:val="32"/>
        </w:rPr>
        <w:t>场</w:t>
      </w:r>
      <w:r w:rsidRPr="00F77352">
        <w:rPr>
          <w:rFonts w:ascii="仿宋" w:eastAsia="仿宋" w:hAnsi="仿宋" w:cs="Yu Gothic Medium" w:hint="eastAsia"/>
          <w:b/>
          <w:bCs/>
          <w:sz w:val="32"/>
          <w:szCs w:val="32"/>
        </w:rPr>
        <w:t>运行情况</w:t>
      </w:r>
    </w:p>
    <w:p w:rsidR="002C2758" w:rsidRPr="00F77352" w:rsidRDefault="0073028B" w:rsidP="000C70B4">
      <w:pPr>
        <w:spacing w:line="560" w:lineRule="exact"/>
        <w:ind w:firstLineChars="150" w:firstLine="480"/>
        <w:rPr>
          <w:rFonts w:ascii="仿宋" w:eastAsia="仿宋" w:hAnsi="仿宋" w:cs="Times New Roman"/>
          <w:bCs/>
          <w:sz w:val="32"/>
          <w:szCs w:val="32"/>
        </w:rPr>
      </w:pPr>
      <w:r w:rsidRPr="00F77352">
        <w:rPr>
          <w:rFonts w:ascii="Calibri" w:eastAsia="仿宋" w:hAnsi="Calibri" w:cs="Calibri"/>
          <w:sz w:val="32"/>
          <w:szCs w:val="32"/>
        </w:rPr>
        <w:t> </w:t>
      </w:r>
      <w:r w:rsidR="000C70B4" w:rsidRPr="00F77352">
        <w:rPr>
          <w:rFonts w:ascii="Calibri" w:eastAsia="仿宋" w:hAnsi="Calibri" w:cs="Calibri"/>
          <w:sz w:val="32"/>
          <w:szCs w:val="32"/>
        </w:rPr>
        <w:t> </w:t>
      </w:r>
      <w:r w:rsidR="000C70B4" w:rsidRPr="00F77352">
        <w:rPr>
          <w:rFonts w:ascii="仿宋" w:eastAsia="仿宋" w:hAnsi="仿宋" w:cs="Times New Roman"/>
          <w:sz w:val="32"/>
          <w:szCs w:val="32"/>
        </w:rPr>
        <w:t>1-2月，全市累</w:t>
      </w:r>
      <w:r w:rsidR="000C70B4" w:rsidRPr="00F77352">
        <w:rPr>
          <w:rFonts w:ascii="仿宋" w:eastAsia="仿宋" w:hAnsi="仿宋" w:cs="宋体" w:hint="eastAsia"/>
          <w:sz w:val="32"/>
          <w:szCs w:val="32"/>
        </w:rPr>
        <w:t>计实现</w:t>
      </w:r>
      <w:r w:rsidR="000C70B4" w:rsidRPr="00F77352">
        <w:rPr>
          <w:rFonts w:ascii="仿宋" w:eastAsia="仿宋" w:hAnsi="仿宋" w:cs="Yu Gothic Medium" w:hint="eastAsia"/>
          <w:sz w:val="32"/>
          <w:szCs w:val="32"/>
        </w:rPr>
        <w:t>社会消</w:t>
      </w:r>
      <w:r w:rsidR="000C70B4" w:rsidRPr="00F77352">
        <w:rPr>
          <w:rFonts w:ascii="仿宋" w:eastAsia="仿宋" w:hAnsi="仿宋" w:cs="宋体" w:hint="eastAsia"/>
          <w:sz w:val="32"/>
          <w:szCs w:val="32"/>
        </w:rPr>
        <w:t>费</w:t>
      </w:r>
      <w:r w:rsidR="000C70B4" w:rsidRPr="00F77352">
        <w:rPr>
          <w:rFonts w:ascii="仿宋" w:eastAsia="仿宋" w:hAnsi="仿宋" w:cs="Yu Gothic Medium" w:hint="eastAsia"/>
          <w:sz w:val="32"/>
          <w:szCs w:val="32"/>
        </w:rPr>
        <w:t>品零售</w:t>
      </w:r>
      <w:r w:rsidR="000C70B4" w:rsidRPr="00F77352">
        <w:rPr>
          <w:rFonts w:ascii="仿宋" w:eastAsia="仿宋" w:hAnsi="仿宋" w:cs="宋体" w:hint="eastAsia"/>
          <w:sz w:val="32"/>
          <w:szCs w:val="32"/>
        </w:rPr>
        <w:t>总额</w:t>
      </w:r>
      <w:r w:rsidR="000C70B4" w:rsidRPr="00F77352">
        <w:rPr>
          <w:rFonts w:ascii="仿宋" w:eastAsia="仿宋" w:hAnsi="仿宋" w:cs="Times New Roman"/>
          <w:sz w:val="32"/>
          <w:szCs w:val="32"/>
        </w:rPr>
        <w:t>667.7</w:t>
      </w:r>
      <w:r w:rsidR="000C70B4" w:rsidRPr="00F77352">
        <w:rPr>
          <w:rFonts w:ascii="仿宋" w:eastAsia="仿宋" w:hAnsi="仿宋" w:cs="宋体" w:hint="eastAsia"/>
          <w:sz w:val="32"/>
          <w:szCs w:val="32"/>
        </w:rPr>
        <w:t>亿</w:t>
      </w:r>
      <w:r w:rsidR="000C70B4" w:rsidRPr="00F77352">
        <w:rPr>
          <w:rFonts w:ascii="仿宋" w:eastAsia="仿宋" w:hAnsi="仿宋" w:cs="Yu Gothic Medium" w:hint="eastAsia"/>
          <w:sz w:val="32"/>
          <w:szCs w:val="32"/>
        </w:rPr>
        <w:t>元，同比</w:t>
      </w:r>
      <w:r w:rsidR="000C70B4" w:rsidRPr="00F77352">
        <w:rPr>
          <w:rFonts w:ascii="仿宋" w:eastAsia="仿宋" w:hAnsi="仿宋" w:cs="Times New Roman" w:hint="eastAsia"/>
          <w:sz w:val="32"/>
          <w:szCs w:val="32"/>
        </w:rPr>
        <w:t>增</w:t>
      </w:r>
      <w:r w:rsidR="000C70B4" w:rsidRPr="00F77352">
        <w:rPr>
          <w:rFonts w:ascii="仿宋" w:eastAsia="仿宋" w:hAnsi="仿宋" w:cs="宋体" w:hint="eastAsia"/>
          <w:sz w:val="32"/>
          <w:szCs w:val="32"/>
        </w:rPr>
        <w:t>长</w:t>
      </w:r>
      <w:r w:rsidR="000C70B4" w:rsidRPr="00F77352">
        <w:rPr>
          <w:rFonts w:ascii="仿宋" w:eastAsia="仿宋" w:hAnsi="仿宋" w:cs="Times New Roman" w:hint="eastAsia"/>
          <w:sz w:val="32"/>
          <w:szCs w:val="32"/>
        </w:rPr>
        <w:t>6</w:t>
      </w:r>
      <w:r w:rsidR="000C70B4" w:rsidRPr="00F77352">
        <w:rPr>
          <w:rFonts w:ascii="仿宋" w:eastAsia="仿宋" w:hAnsi="仿宋" w:cs="Times New Roman"/>
          <w:sz w:val="32"/>
          <w:szCs w:val="32"/>
        </w:rPr>
        <w:t>.0%。其中，限上批零</w:t>
      </w:r>
      <w:r w:rsidR="000C70B4" w:rsidRPr="00F77352">
        <w:rPr>
          <w:rFonts w:ascii="仿宋" w:eastAsia="仿宋" w:hAnsi="仿宋" w:cs="宋体" w:hint="eastAsia"/>
          <w:sz w:val="32"/>
          <w:szCs w:val="32"/>
        </w:rPr>
        <w:t>贸</w:t>
      </w:r>
      <w:r w:rsidR="000C70B4" w:rsidRPr="00F77352">
        <w:rPr>
          <w:rFonts w:ascii="仿宋" w:eastAsia="仿宋" w:hAnsi="仿宋" w:cs="Yu Gothic Medium" w:hint="eastAsia"/>
          <w:sz w:val="32"/>
          <w:szCs w:val="32"/>
        </w:rPr>
        <w:t>易</w:t>
      </w:r>
      <w:r w:rsidR="000C70B4" w:rsidRPr="00F77352">
        <w:rPr>
          <w:rFonts w:ascii="仿宋" w:eastAsia="仿宋" w:hAnsi="仿宋" w:cs="宋体" w:hint="eastAsia"/>
          <w:sz w:val="32"/>
          <w:szCs w:val="32"/>
        </w:rPr>
        <w:t>业</w:t>
      </w:r>
      <w:r w:rsidR="000C70B4" w:rsidRPr="00F77352">
        <w:rPr>
          <w:rFonts w:ascii="仿宋" w:eastAsia="仿宋" w:hAnsi="仿宋" w:cs="Yu Gothic Medium" w:hint="eastAsia"/>
          <w:sz w:val="32"/>
          <w:szCs w:val="32"/>
        </w:rPr>
        <w:t>零售</w:t>
      </w:r>
      <w:r w:rsidR="000C70B4" w:rsidRPr="00F77352">
        <w:rPr>
          <w:rFonts w:ascii="仿宋" w:eastAsia="仿宋" w:hAnsi="仿宋" w:cs="宋体" w:hint="eastAsia"/>
          <w:sz w:val="32"/>
          <w:szCs w:val="32"/>
        </w:rPr>
        <w:t>额</w:t>
      </w:r>
      <w:r w:rsidR="000C70B4" w:rsidRPr="00F77352">
        <w:rPr>
          <w:rFonts w:ascii="仿宋" w:eastAsia="仿宋" w:hAnsi="仿宋" w:cs="Yu Gothic Medium" w:hint="eastAsia"/>
          <w:sz w:val="32"/>
          <w:szCs w:val="32"/>
        </w:rPr>
        <w:t>同比增</w:t>
      </w:r>
      <w:r w:rsidR="000C70B4" w:rsidRPr="00F77352">
        <w:rPr>
          <w:rFonts w:ascii="仿宋" w:eastAsia="仿宋" w:hAnsi="仿宋" w:cs="宋体" w:hint="eastAsia"/>
          <w:sz w:val="32"/>
          <w:szCs w:val="32"/>
        </w:rPr>
        <w:t>长</w:t>
      </w:r>
      <w:r w:rsidR="000C70B4" w:rsidRPr="00F77352">
        <w:rPr>
          <w:rFonts w:ascii="仿宋" w:eastAsia="仿宋" w:hAnsi="仿宋" w:cs="Times New Roman"/>
          <w:sz w:val="32"/>
          <w:szCs w:val="32"/>
        </w:rPr>
        <w:t>4.3%。18大类商品</w:t>
      </w:r>
      <w:r w:rsidR="000C70B4" w:rsidRPr="00F77352">
        <w:rPr>
          <w:rFonts w:ascii="仿宋" w:eastAsia="仿宋" w:hAnsi="仿宋" w:cs="宋体" w:hint="eastAsia"/>
          <w:sz w:val="32"/>
          <w:szCs w:val="32"/>
        </w:rPr>
        <w:t>实现</w:t>
      </w:r>
      <w:r w:rsidR="000C70B4" w:rsidRPr="00F77352">
        <w:rPr>
          <w:rFonts w:ascii="仿宋" w:eastAsia="仿宋" w:hAnsi="仿宋" w:cs="Yu Gothic Medium" w:hint="eastAsia"/>
          <w:sz w:val="32"/>
          <w:szCs w:val="32"/>
        </w:rPr>
        <w:t>正增</w:t>
      </w:r>
      <w:r w:rsidR="000C70B4" w:rsidRPr="00F77352">
        <w:rPr>
          <w:rFonts w:ascii="仿宋" w:eastAsia="仿宋" w:hAnsi="仿宋" w:cs="宋体" w:hint="eastAsia"/>
          <w:sz w:val="32"/>
          <w:szCs w:val="32"/>
        </w:rPr>
        <w:t>长</w:t>
      </w:r>
      <w:r w:rsidR="000C70B4" w:rsidRPr="00F77352">
        <w:rPr>
          <w:rFonts w:ascii="仿宋" w:eastAsia="仿宋" w:hAnsi="仿宋" w:cs="Yu Gothic Medium" w:hint="eastAsia"/>
          <w:sz w:val="32"/>
          <w:szCs w:val="32"/>
        </w:rPr>
        <w:t>的有</w:t>
      </w:r>
      <w:r w:rsidR="000C70B4" w:rsidRPr="00F77352">
        <w:rPr>
          <w:rFonts w:ascii="仿宋" w:eastAsia="仿宋" w:hAnsi="仿宋" w:cs="Times New Roman"/>
          <w:sz w:val="32"/>
          <w:szCs w:val="32"/>
        </w:rPr>
        <w:t>1</w:t>
      </w:r>
      <w:r w:rsidR="000C70B4" w:rsidRPr="00F77352">
        <w:rPr>
          <w:rFonts w:ascii="仿宋" w:eastAsia="仿宋" w:hAnsi="仿宋" w:cs="Times New Roman" w:hint="eastAsia"/>
          <w:sz w:val="32"/>
          <w:szCs w:val="32"/>
        </w:rPr>
        <w:t>2</w:t>
      </w:r>
      <w:r w:rsidR="000C70B4" w:rsidRPr="00F77352">
        <w:rPr>
          <w:rFonts w:ascii="仿宋" w:eastAsia="仿宋" w:hAnsi="仿宋" w:cs="Times New Roman"/>
          <w:sz w:val="32"/>
          <w:szCs w:val="32"/>
        </w:rPr>
        <w:t>个类别，增</w:t>
      </w:r>
      <w:r w:rsidR="000C70B4" w:rsidRPr="00F77352">
        <w:rPr>
          <w:rFonts w:ascii="仿宋" w:eastAsia="仿宋" w:hAnsi="仿宋" w:cs="宋体" w:hint="eastAsia"/>
          <w:sz w:val="32"/>
          <w:szCs w:val="32"/>
        </w:rPr>
        <w:t>长</w:t>
      </w:r>
      <w:r w:rsidR="000C70B4" w:rsidRPr="00F77352">
        <w:rPr>
          <w:rFonts w:ascii="仿宋" w:eastAsia="仿宋" w:hAnsi="仿宋" w:cs="Yu Gothic Medium" w:hint="eastAsia"/>
          <w:sz w:val="32"/>
          <w:szCs w:val="32"/>
        </w:rPr>
        <w:t>面</w:t>
      </w:r>
      <w:r w:rsidR="000C70B4" w:rsidRPr="00F77352">
        <w:rPr>
          <w:rFonts w:ascii="仿宋" w:eastAsia="仿宋" w:hAnsi="仿宋" w:cs="宋体" w:hint="eastAsia"/>
          <w:sz w:val="32"/>
          <w:szCs w:val="32"/>
        </w:rPr>
        <w:t>为</w:t>
      </w:r>
      <w:r w:rsidR="000C70B4" w:rsidRPr="00F77352">
        <w:rPr>
          <w:rFonts w:ascii="仿宋" w:eastAsia="仿宋" w:hAnsi="仿宋" w:cs="Times New Roman" w:hint="eastAsia"/>
          <w:sz w:val="32"/>
          <w:szCs w:val="32"/>
        </w:rPr>
        <w:t>66.7</w:t>
      </w:r>
      <w:r w:rsidR="000C70B4" w:rsidRPr="00F77352">
        <w:rPr>
          <w:rFonts w:ascii="仿宋" w:eastAsia="仿宋" w:hAnsi="仿宋" w:cs="Times New Roman"/>
          <w:sz w:val="32"/>
          <w:szCs w:val="32"/>
        </w:rPr>
        <w:t>%。</w:t>
      </w:r>
      <w:r w:rsidR="000C70B4" w:rsidRPr="00F77352">
        <w:rPr>
          <w:rFonts w:ascii="仿宋" w:eastAsia="仿宋" w:hAnsi="仿宋" w:cs="Times New Roman" w:hint="eastAsia"/>
          <w:sz w:val="32"/>
          <w:szCs w:val="32"/>
        </w:rPr>
        <w:t>通</w:t>
      </w:r>
      <w:r w:rsidR="000C70B4" w:rsidRPr="00F77352">
        <w:rPr>
          <w:rFonts w:ascii="仿宋" w:eastAsia="仿宋" w:hAnsi="仿宋" w:cs="宋体" w:hint="eastAsia"/>
          <w:sz w:val="32"/>
          <w:szCs w:val="32"/>
        </w:rPr>
        <w:t>讯</w:t>
      </w:r>
      <w:r w:rsidR="000C70B4" w:rsidRPr="00F77352">
        <w:rPr>
          <w:rFonts w:ascii="仿宋" w:eastAsia="仿宋" w:hAnsi="仿宋" w:cs="Yu Gothic Medium" w:hint="eastAsia"/>
          <w:sz w:val="32"/>
          <w:szCs w:val="32"/>
        </w:rPr>
        <w:t>器材类、烟酒类、体育</w:t>
      </w:r>
      <w:r w:rsidR="000C70B4" w:rsidRPr="00F77352">
        <w:rPr>
          <w:rFonts w:ascii="仿宋" w:eastAsia="仿宋" w:hAnsi="仿宋" w:cs="宋体" w:hint="eastAsia"/>
          <w:sz w:val="32"/>
          <w:szCs w:val="32"/>
        </w:rPr>
        <w:t>娱乐</w:t>
      </w:r>
      <w:r w:rsidR="000C70B4" w:rsidRPr="00F77352">
        <w:rPr>
          <w:rFonts w:ascii="仿宋" w:eastAsia="仿宋" w:hAnsi="仿宋" w:cs="Yu Gothic Medium" w:hint="eastAsia"/>
          <w:sz w:val="32"/>
          <w:szCs w:val="32"/>
        </w:rPr>
        <w:t>用品</w:t>
      </w:r>
      <w:r w:rsidR="000C70B4" w:rsidRPr="00F77352">
        <w:rPr>
          <w:rFonts w:ascii="仿宋" w:eastAsia="仿宋" w:hAnsi="仿宋" w:cs="Times New Roman"/>
          <w:sz w:val="32"/>
          <w:szCs w:val="32"/>
        </w:rPr>
        <w:t>类</w:t>
      </w:r>
      <w:r w:rsidR="000C70B4" w:rsidRPr="00F77352">
        <w:rPr>
          <w:rFonts w:ascii="仿宋" w:eastAsia="仿宋" w:hAnsi="仿宋" w:cs="Times New Roman" w:hint="eastAsia"/>
          <w:sz w:val="32"/>
          <w:szCs w:val="32"/>
        </w:rPr>
        <w:t>、日用品类、建筑及装潢材料类</w:t>
      </w:r>
      <w:r w:rsidR="000C70B4" w:rsidRPr="00F77352">
        <w:rPr>
          <w:rFonts w:ascii="仿宋" w:eastAsia="仿宋" w:hAnsi="仿宋" w:cs="Times New Roman"/>
          <w:sz w:val="32"/>
          <w:szCs w:val="32"/>
        </w:rPr>
        <w:t>增速</w:t>
      </w:r>
      <w:r w:rsidR="000C70B4" w:rsidRPr="00F77352">
        <w:rPr>
          <w:rFonts w:ascii="仿宋" w:eastAsia="仿宋" w:hAnsi="仿宋" w:cs="Times New Roman" w:hint="eastAsia"/>
          <w:sz w:val="32"/>
          <w:szCs w:val="32"/>
        </w:rPr>
        <w:t>居前</w:t>
      </w:r>
      <w:r w:rsidR="000C70B4" w:rsidRPr="00F77352">
        <w:rPr>
          <w:rFonts w:ascii="仿宋" w:eastAsia="仿宋" w:hAnsi="仿宋" w:cs="Times New Roman"/>
          <w:sz w:val="32"/>
          <w:szCs w:val="32"/>
        </w:rPr>
        <w:t>，</w:t>
      </w:r>
      <w:proofErr w:type="gramStart"/>
      <w:r w:rsidR="000C70B4" w:rsidRPr="00F77352">
        <w:rPr>
          <w:rFonts w:ascii="仿宋" w:eastAsia="仿宋" w:hAnsi="仿宋" w:cs="Times New Roman"/>
          <w:sz w:val="32"/>
          <w:szCs w:val="32"/>
        </w:rPr>
        <w:t>占比</w:t>
      </w:r>
      <w:r w:rsidR="000C70B4" w:rsidRPr="00F77352">
        <w:rPr>
          <w:rFonts w:ascii="仿宋" w:eastAsia="仿宋" w:hAnsi="仿宋" w:cs="宋体" w:hint="eastAsia"/>
          <w:sz w:val="32"/>
          <w:szCs w:val="32"/>
        </w:rPr>
        <w:t>较</w:t>
      </w:r>
      <w:proofErr w:type="gramEnd"/>
      <w:r w:rsidR="000C70B4" w:rsidRPr="00F77352">
        <w:rPr>
          <w:rFonts w:ascii="仿宋" w:eastAsia="仿宋" w:hAnsi="仿宋" w:cs="Yu Gothic Medium" w:hint="eastAsia"/>
          <w:sz w:val="32"/>
          <w:szCs w:val="32"/>
        </w:rPr>
        <w:t>大的汽</w:t>
      </w:r>
      <w:r w:rsidR="000C70B4" w:rsidRPr="00F77352">
        <w:rPr>
          <w:rFonts w:ascii="仿宋" w:eastAsia="仿宋" w:hAnsi="仿宋" w:cs="宋体" w:hint="eastAsia"/>
          <w:sz w:val="32"/>
          <w:szCs w:val="32"/>
        </w:rPr>
        <w:t>车</w:t>
      </w:r>
      <w:r w:rsidR="000C70B4" w:rsidRPr="00F77352">
        <w:rPr>
          <w:rFonts w:ascii="仿宋" w:eastAsia="仿宋" w:hAnsi="仿宋" w:cs="Yu Gothic Medium" w:hint="eastAsia"/>
          <w:sz w:val="32"/>
          <w:szCs w:val="32"/>
        </w:rPr>
        <w:t>类</w:t>
      </w:r>
      <w:r w:rsidR="000C70B4" w:rsidRPr="00F77352">
        <w:rPr>
          <w:rFonts w:ascii="仿宋" w:eastAsia="仿宋" w:hAnsi="仿宋" w:cs="宋体" w:hint="eastAsia"/>
          <w:sz w:val="32"/>
          <w:szCs w:val="32"/>
        </w:rPr>
        <w:t>销</w:t>
      </w:r>
      <w:r w:rsidR="000C70B4" w:rsidRPr="00F77352">
        <w:rPr>
          <w:rFonts w:ascii="仿宋" w:eastAsia="仿宋" w:hAnsi="仿宋" w:cs="Yu Gothic Medium" w:hint="eastAsia"/>
          <w:sz w:val="32"/>
          <w:szCs w:val="32"/>
        </w:rPr>
        <w:t>售</w:t>
      </w:r>
      <w:r w:rsidR="000C70B4" w:rsidRPr="00F77352">
        <w:rPr>
          <w:rFonts w:ascii="仿宋" w:eastAsia="仿宋" w:hAnsi="仿宋" w:cs="宋体" w:hint="eastAsia"/>
          <w:sz w:val="32"/>
          <w:szCs w:val="32"/>
        </w:rPr>
        <w:t>额</w:t>
      </w:r>
      <w:r w:rsidR="000C70B4" w:rsidRPr="00F77352">
        <w:rPr>
          <w:rFonts w:ascii="仿宋" w:eastAsia="仿宋" w:hAnsi="仿宋" w:cs="Times New Roman"/>
          <w:sz w:val="32"/>
          <w:szCs w:val="32"/>
        </w:rPr>
        <w:t>80.22</w:t>
      </w:r>
      <w:r w:rsidR="000C70B4" w:rsidRPr="00F77352">
        <w:rPr>
          <w:rFonts w:ascii="仿宋" w:eastAsia="仿宋" w:hAnsi="仿宋" w:cs="宋体" w:hint="eastAsia"/>
          <w:sz w:val="32"/>
          <w:szCs w:val="32"/>
        </w:rPr>
        <w:t>亿</w:t>
      </w:r>
      <w:r w:rsidR="000C70B4" w:rsidRPr="00F77352">
        <w:rPr>
          <w:rFonts w:ascii="仿宋" w:eastAsia="仿宋" w:hAnsi="仿宋" w:cs="Yu Gothic Medium" w:hint="eastAsia"/>
          <w:sz w:val="32"/>
          <w:szCs w:val="32"/>
        </w:rPr>
        <w:t>元，同比</w:t>
      </w:r>
      <w:r w:rsidR="000C70B4" w:rsidRPr="00F77352">
        <w:rPr>
          <w:rFonts w:ascii="仿宋" w:eastAsia="仿宋" w:hAnsi="仿宋" w:cs="Times New Roman" w:hint="eastAsia"/>
          <w:sz w:val="32"/>
          <w:szCs w:val="32"/>
        </w:rPr>
        <w:t>下降0.2</w:t>
      </w:r>
      <w:r w:rsidR="000C70B4" w:rsidRPr="00F77352">
        <w:rPr>
          <w:rFonts w:ascii="仿宋" w:eastAsia="仿宋" w:hAnsi="仿宋" w:cs="Times New Roman"/>
          <w:sz w:val="32"/>
          <w:szCs w:val="32"/>
        </w:rPr>
        <w:t>%。</w:t>
      </w:r>
    </w:p>
    <w:p w:rsidR="004308F4" w:rsidRPr="00F77352" w:rsidRDefault="004308F4" w:rsidP="0020790B">
      <w:pPr>
        <w:spacing w:line="560" w:lineRule="exact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 w:rsidRPr="00F77352">
        <w:rPr>
          <w:rFonts w:ascii="仿宋" w:eastAsia="仿宋" w:hAnsi="仿宋" w:cs="Times New Roman"/>
          <w:b/>
          <w:bCs/>
          <w:sz w:val="32"/>
          <w:szCs w:val="32"/>
        </w:rPr>
        <w:t>二、利用外</w:t>
      </w:r>
      <w:r w:rsidRPr="00F77352">
        <w:rPr>
          <w:rFonts w:ascii="仿宋" w:eastAsia="仿宋" w:hAnsi="仿宋" w:cs="宋体" w:hint="eastAsia"/>
          <w:b/>
          <w:bCs/>
          <w:sz w:val="32"/>
          <w:szCs w:val="32"/>
        </w:rPr>
        <w:t>资</w:t>
      </w:r>
      <w:r w:rsidRPr="00F77352">
        <w:rPr>
          <w:rFonts w:ascii="仿宋" w:eastAsia="仿宋" w:hAnsi="仿宋" w:cs="Yu Gothic Medium" w:hint="eastAsia"/>
          <w:b/>
          <w:bCs/>
          <w:sz w:val="32"/>
          <w:szCs w:val="32"/>
        </w:rPr>
        <w:t>情况</w:t>
      </w:r>
    </w:p>
    <w:p w:rsidR="002D5914" w:rsidRPr="002D5914" w:rsidRDefault="002D5914" w:rsidP="002D591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D5914">
        <w:rPr>
          <w:rFonts w:ascii="仿宋" w:eastAsia="仿宋" w:hAnsi="仿宋" w:hint="eastAsia"/>
          <w:sz w:val="32"/>
          <w:szCs w:val="32"/>
        </w:rPr>
        <w:t>1-</w:t>
      </w:r>
      <w:r w:rsidRPr="002D5914">
        <w:rPr>
          <w:rFonts w:ascii="仿宋" w:eastAsia="仿宋" w:hAnsi="仿宋"/>
          <w:sz w:val="32"/>
          <w:szCs w:val="32"/>
        </w:rPr>
        <w:t>2月，全市实际使用外资16.9亿美元，同比</w:t>
      </w:r>
      <w:r w:rsidRPr="002D5914">
        <w:rPr>
          <w:rFonts w:ascii="仿宋" w:eastAsia="仿宋" w:hAnsi="仿宋" w:hint="eastAsia"/>
          <w:sz w:val="32"/>
          <w:szCs w:val="32"/>
        </w:rPr>
        <w:t>增长</w:t>
      </w:r>
      <w:r w:rsidRPr="002D5914">
        <w:rPr>
          <w:rFonts w:ascii="仿宋" w:eastAsia="仿宋" w:hAnsi="仿宋"/>
          <w:sz w:val="32"/>
          <w:szCs w:val="32"/>
        </w:rPr>
        <w:t>20.9</w:t>
      </w:r>
      <w:r w:rsidRPr="002D5914">
        <w:rPr>
          <w:rFonts w:ascii="仿宋" w:eastAsia="仿宋" w:hAnsi="仿宋" w:hint="eastAsia"/>
          <w:sz w:val="32"/>
          <w:szCs w:val="32"/>
        </w:rPr>
        <w:t>%</w:t>
      </w:r>
      <w:r w:rsidRPr="002D5914">
        <w:rPr>
          <w:rFonts w:ascii="仿宋" w:eastAsia="仿宋" w:hAnsi="仿宋"/>
          <w:sz w:val="32"/>
          <w:szCs w:val="32"/>
        </w:rPr>
        <w:t>。新增协议注册外资19.2亿美元，</w:t>
      </w:r>
      <w:r w:rsidRPr="002D5914">
        <w:rPr>
          <w:rFonts w:ascii="仿宋" w:eastAsia="仿宋" w:hAnsi="仿宋" w:hint="eastAsia"/>
          <w:sz w:val="32"/>
          <w:szCs w:val="32"/>
        </w:rPr>
        <w:t>同比增长</w:t>
      </w:r>
      <w:r w:rsidRPr="002D5914">
        <w:rPr>
          <w:rFonts w:ascii="仿宋" w:eastAsia="仿宋" w:hAnsi="仿宋"/>
          <w:sz w:val="32"/>
          <w:szCs w:val="32"/>
        </w:rPr>
        <w:t>166.9</w:t>
      </w:r>
      <w:r w:rsidRPr="002D5914">
        <w:rPr>
          <w:rFonts w:ascii="仿宋" w:eastAsia="仿宋" w:hAnsi="仿宋" w:hint="eastAsia"/>
          <w:sz w:val="32"/>
          <w:szCs w:val="32"/>
        </w:rPr>
        <w:t>%；</w:t>
      </w:r>
      <w:r w:rsidRPr="002D5914">
        <w:rPr>
          <w:rFonts w:ascii="仿宋" w:eastAsia="仿宋" w:hAnsi="仿宋"/>
          <w:sz w:val="32"/>
          <w:szCs w:val="32"/>
        </w:rPr>
        <w:t>新批项目78个，同比</w:t>
      </w:r>
      <w:r w:rsidRPr="002D5914">
        <w:rPr>
          <w:rFonts w:ascii="仿宋" w:eastAsia="仿宋" w:hAnsi="仿宋" w:hint="eastAsia"/>
          <w:sz w:val="32"/>
          <w:szCs w:val="32"/>
        </w:rPr>
        <w:t>增加1</w:t>
      </w:r>
      <w:r w:rsidRPr="002D5914">
        <w:rPr>
          <w:rFonts w:ascii="仿宋" w:eastAsia="仿宋" w:hAnsi="仿宋"/>
          <w:sz w:val="32"/>
          <w:szCs w:val="32"/>
        </w:rPr>
        <w:t>5个</w:t>
      </w:r>
      <w:r w:rsidRPr="002D5914">
        <w:rPr>
          <w:rFonts w:ascii="仿宋" w:eastAsia="仿宋" w:hAnsi="仿宋" w:hint="eastAsia"/>
          <w:sz w:val="32"/>
          <w:szCs w:val="32"/>
        </w:rPr>
        <w:t>，其中新设项目</w:t>
      </w:r>
      <w:r w:rsidRPr="002D5914">
        <w:rPr>
          <w:rFonts w:ascii="仿宋" w:eastAsia="仿宋" w:hAnsi="仿宋"/>
          <w:sz w:val="32"/>
          <w:szCs w:val="32"/>
        </w:rPr>
        <w:t>56</w:t>
      </w:r>
      <w:r w:rsidRPr="002D5914">
        <w:rPr>
          <w:rFonts w:ascii="仿宋" w:eastAsia="仿宋" w:hAnsi="仿宋" w:hint="eastAsia"/>
          <w:sz w:val="32"/>
          <w:szCs w:val="32"/>
        </w:rPr>
        <w:t>个，同比增加1</w:t>
      </w:r>
      <w:r w:rsidRPr="002D5914">
        <w:rPr>
          <w:rFonts w:ascii="仿宋" w:eastAsia="仿宋" w:hAnsi="仿宋"/>
          <w:sz w:val="32"/>
          <w:szCs w:val="32"/>
        </w:rPr>
        <w:t>0</w:t>
      </w:r>
      <w:r w:rsidRPr="002D5914">
        <w:rPr>
          <w:rFonts w:ascii="仿宋" w:eastAsia="仿宋" w:hAnsi="仿宋" w:hint="eastAsia"/>
          <w:sz w:val="32"/>
          <w:szCs w:val="32"/>
        </w:rPr>
        <w:t>个，增资扩股项目</w:t>
      </w:r>
      <w:r w:rsidRPr="002D5914">
        <w:rPr>
          <w:rFonts w:ascii="仿宋" w:eastAsia="仿宋" w:hAnsi="仿宋"/>
          <w:sz w:val="32"/>
          <w:szCs w:val="32"/>
        </w:rPr>
        <w:t>22</w:t>
      </w:r>
      <w:r w:rsidRPr="002D5914">
        <w:rPr>
          <w:rFonts w:ascii="仿宋" w:eastAsia="仿宋" w:hAnsi="仿宋" w:hint="eastAsia"/>
          <w:sz w:val="32"/>
          <w:szCs w:val="32"/>
        </w:rPr>
        <w:t>个，同比增加</w:t>
      </w:r>
      <w:r w:rsidRPr="002D5914">
        <w:rPr>
          <w:rFonts w:ascii="仿宋" w:eastAsia="仿宋" w:hAnsi="仿宋"/>
          <w:sz w:val="32"/>
          <w:szCs w:val="32"/>
        </w:rPr>
        <w:t>5</w:t>
      </w:r>
      <w:r w:rsidRPr="002D5914">
        <w:rPr>
          <w:rFonts w:ascii="仿宋" w:eastAsia="仿宋" w:hAnsi="仿宋" w:hint="eastAsia"/>
          <w:sz w:val="32"/>
          <w:szCs w:val="32"/>
        </w:rPr>
        <w:t>个</w:t>
      </w:r>
      <w:r w:rsidRPr="002D5914">
        <w:rPr>
          <w:rFonts w:ascii="仿宋" w:eastAsia="仿宋" w:hAnsi="仿宋"/>
          <w:sz w:val="32"/>
          <w:szCs w:val="32"/>
        </w:rPr>
        <w:t>；新增协议注册外资3000万美元以上重大项目8个，项目平均规模2</w:t>
      </w:r>
      <w:r w:rsidR="00D27634">
        <w:rPr>
          <w:rFonts w:ascii="仿宋" w:eastAsia="仿宋" w:hAnsi="仿宋" w:hint="eastAsia"/>
          <w:sz w:val="32"/>
          <w:szCs w:val="32"/>
        </w:rPr>
        <w:t>.23亿</w:t>
      </w:r>
      <w:r w:rsidRPr="002D5914">
        <w:rPr>
          <w:rFonts w:ascii="仿宋" w:eastAsia="仿宋" w:hAnsi="仿宋"/>
          <w:sz w:val="32"/>
          <w:szCs w:val="32"/>
        </w:rPr>
        <w:t>美元，同比</w:t>
      </w:r>
      <w:r w:rsidRPr="002D5914">
        <w:rPr>
          <w:rFonts w:ascii="仿宋" w:eastAsia="仿宋" w:hAnsi="仿宋" w:hint="eastAsia"/>
          <w:sz w:val="32"/>
          <w:szCs w:val="32"/>
        </w:rPr>
        <w:t>增长</w:t>
      </w:r>
      <w:r w:rsidRPr="002D5914">
        <w:rPr>
          <w:rFonts w:ascii="仿宋" w:eastAsia="仿宋" w:hAnsi="仿宋"/>
          <w:sz w:val="32"/>
          <w:szCs w:val="32"/>
        </w:rPr>
        <w:t>117.6%。</w:t>
      </w:r>
      <w:r w:rsidRPr="002D5914">
        <w:rPr>
          <w:rFonts w:ascii="仿宋" w:eastAsia="仿宋" w:hAnsi="仿宋" w:hint="eastAsia"/>
          <w:sz w:val="32"/>
          <w:szCs w:val="32"/>
        </w:rPr>
        <w:t>1-</w:t>
      </w:r>
      <w:r w:rsidRPr="002D5914">
        <w:rPr>
          <w:rFonts w:ascii="仿宋" w:eastAsia="仿宋" w:hAnsi="仿宋"/>
          <w:sz w:val="32"/>
          <w:szCs w:val="32"/>
        </w:rPr>
        <w:t>2</w:t>
      </w:r>
      <w:r w:rsidRPr="002D5914">
        <w:rPr>
          <w:rFonts w:ascii="仿宋" w:eastAsia="仿宋" w:hAnsi="仿宋" w:hint="eastAsia"/>
          <w:sz w:val="32"/>
          <w:szCs w:val="32"/>
        </w:rPr>
        <w:t>月</w:t>
      </w:r>
      <w:r w:rsidR="00D27634">
        <w:rPr>
          <w:rFonts w:ascii="仿宋" w:eastAsia="仿宋" w:hAnsi="仿宋" w:hint="eastAsia"/>
          <w:sz w:val="32"/>
          <w:szCs w:val="32"/>
        </w:rPr>
        <w:t>,</w:t>
      </w:r>
      <w:r w:rsidRPr="002D5914">
        <w:rPr>
          <w:rFonts w:ascii="仿宋" w:eastAsia="仿宋" w:hAnsi="仿宋"/>
          <w:sz w:val="32"/>
          <w:szCs w:val="32"/>
        </w:rPr>
        <w:t>制造业实际使用外资5.7亿美元，同比</w:t>
      </w:r>
      <w:r w:rsidRPr="002D5914">
        <w:rPr>
          <w:rFonts w:ascii="仿宋" w:eastAsia="仿宋" w:hAnsi="仿宋" w:hint="eastAsia"/>
          <w:sz w:val="32"/>
          <w:szCs w:val="32"/>
        </w:rPr>
        <w:t>增长</w:t>
      </w:r>
      <w:r w:rsidRPr="002D5914">
        <w:rPr>
          <w:rFonts w:ascii="仿宋" w:eastAsia="仿宋" w:hAnsi="仿宋"/>
          <w:sz w:val="32"/>
          <w:szCs w:val="32"/>
        </w:rPr>
        <w:t>72.1</w:t>
      </w:r>
      <w:r w:rsidRPr="002D5914">
        <w:rPr>
          <w:rFonts w:ascii="仿宋" w:eastAsia="仿宋" w:hAnsi="仿宋" w:hint="eastAsia"/>
          <w:sz w:val="32"/>
          <w:szCs w:val="32"/>
        </w:rPr>
        <w:t>%，</w:t>
      </w:r>
      <w:r w:rsidRPr="002D5914">
        <w:rPr>
          <w:rFonts w:ascii="仿宋" w:eastAsia="仿宋" w:hAnsi="仿宋"/>
          <w:sz w:val="32"/>
          <w:szCs w:val="32"/>
        </w:rPr>
        <w:t>占全市比重为33.9%</w:t>
      </w:r>
      <w:r w:rsidR="00446819">
        <w:rPr>
          <w:rFonts w:ascii="仿宋" w:eastAsia="仿宋" w:hAnsi="仿宋" w:hint="eastAsia"/>
          <w:sz w:val="32"/>
          <w:szCs w:val="32"/>
        </w:rPr>
        <w:t>；</w:t>
      </w:r>
      <w:r w:rsidRPr="002D5914">
        <w:rPr>
          <w:rFonts w:ascii="仿宋" w:eastAsia="仿宋" w:hAnsi="仿宋"/>
          <w:sz w:val="32"/>
          <w:szCs w:val="32"/>
        </w:rPr>
        <w:t>服务业实际使用外资11.2亿美元，同比</w:t>
      </w:r>
      <w:r w:rsidRPr="002D5914">
        <w:rPr>
          <w:rFonts w:ascii="仿宋" w:eastAsia="仿宋" w:hAnsi="仿宋" w:hint="eastAsia"/>
          <w:sz w:val="32"/>
          <w:szCs w:val="32"/>
        </w:rPr>
        <w:t>增长</w:t>
      </w:r>
      <w:r w:rsidRPr="002D5914">
        <w:rPr>
          <w:rFonts w:ascii="仿宋" w:eastAsia="仿宋" w:hAnsi="仿宋"/>
          <w:sz w:val="32"/>
          <w:szCs w:val="32"/>
        </w:rPr>
        <w:t>5.0%，占全市比重为66.1%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308F4" w:rsidRPr="00F77352" w:rsidRDefault="004308F4" w:rsidP="004D298E">
      <w:pPr>
        <w:spacing w:line="560" w:lineRule="exact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 w:rsidRPr="00F77352">
        <w:rPr>
          <w:rFonts w:ascii="仿宋" w:eastAsia="仿宋" w:hAnsi="仿宋" w:cs="Times New Roman"/>
          <w:b/>
          <w:bCs/>
          <w:sz w:val="32"/>
          <w:szCs w:val="32"/>
        </w:rPr>
        <w:t>三、</w:t>
      </w:r>
      <w:r w:rsidRPr="00F77352">
        <w:rPr>
          <w:rFonts w:ascii="仿宋" w:eastAsia="仿宋" w:hAnsi="仿宋" w:cs="宋体" w:hint="eastAsia"/>
          <w:b/>
          <w:bCs/>
          <w:sz w:val="32"/>
          <w:szCs w:val="32"/>
        </w:rPr>
        <w:t>对</w:t>
      </w:r>
      <w:r w:rsidRPr="00F77352">
        <w:rPr>
          <w:rFonts w:ascii="仿宋" w:eastAsia="仿宋" w:hAnsi="仿宋" w:cs="Yu Gothic Medium" w:hint="eastAsia"/>
          <w:b/>
          <w:bCs/>
          <w:sz w:val="32"/>
          <w:szCs w:val="32"/>
        </w:rPr>
        <w:t>外</w:t>
      </w:r>
      <w:r w:rsidRPr="00F77352">
        <w:rPr>
          <w:rFonts w:ascii="仿宋" w:eastAsia="仿宋" w:hAnsi="仿宋" w:cs="宋体" w:hint="eastAsia"/>
          <w:b/>
          <w:bCs/>
          <w:sz w:val="32"/>
          <w:szCs w:val="32"/>
        </w:rPr>
        <w:t>贸</w:t>
      </w:r>
      <w:r w:rsidRPr="00F77352">
        <w:rPr>
          <w:rFonts w:ascii="仿宋" w:eastAsia="仿宋" w:hAnsi="仿宋" w:cs="Yu Gothic Medium" w:hint="eastAsia"/>
          <w:b/>
          <w:bCs/>
          <w:sz w:val="32"/>
          <w:szCs w:val="32"/>
        </w:rPr>
        <w:t>易情况</w:t>
      </w:r>
    </w:p>
    <w:p w:rsidR="000C70B4" w:rsidRPr="00F77352" w:rsidRDefault="000C70B4" w:rsidP="000C70B4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F77352">
        <w:rPr>
          <w:rFonts w:ascii="仿宋" w:eastAsia="仿宋" w:hAnsi="仿宋" w:cs="Times New Roman"/>
          <w:sz w:val="32"/>
          <w:szCs w:val="32"/>
        </w:rPr>
        <w:t>1-</w:t>
      </w:r>
      <w:r w:rsidRPr="00F77352">
        <w:rPr>
          <w:rFonts w:ascii="仿宋" w:eastAsia="仿宋" w:hAnsi="仿宋" w:cs="Times New Roman" w:hint="eastAsia"/>
          <w:sz w:val="32"/>
          <w:szCs w:val="32"/>
        </w:rPr>
        <w:t>2</w:t>
      </w:r>
      <w:r w:rsidRPr="00F77352">
        <w:rPr>
          <w:rFonts w:ascii="仿宋" w:eastAsia="仿宋" w:hAnsi="仿宋" w:cs="Times New Roman"/>
          <w:sz w:val="32"/>
          <w:szCs w:val="32"/>
        </w:rPr>
        <w:t>月，全市累</w:t>
      </w:r>
      <w:r w:rsidRPr="00F77352">
        <w:rPr>
          <w:rFonts w:ascii="仿宋" w:eastAsia="仿宋" w:hAnsi="仿宋" w:cs="宋体" w:hint="eastAsia"/>
          <w:sz w:val="32"/>
          <w:szCs w:val="32"/>
        </w:rPr>
        <w:t>计进</w:t>
      </w:r>
      <w:r w:rsidRPr="00F77352">
        <w:rPr>
          <w:rFonts w:ascii="仿宋" w:eastAsia="仿宋" w:hAnsi="仿宋" w:cs="Yu Gothic Medium" w:hint="eastAsia"/>
          <w:sz w:val="32"/>
          <w:szCs w:val="32"/>
        </w:rPr>
        <w:t>出口</w:t>
      </w:r>
      <w:r w:rsidRPr="00F77352">
        <w:rPr>
          <w:rFonts w:ascii="仿宋" w:eastAsia="仿宋" w:hAnsi="仿宋" w:cs="Times New Roman" w:hint="eastAsia"/>
          <w:sz w:val="32"/>
          <w:szCs w:val="32"/>
        </w:rPr>
        <w:t>1140.9</w:t>
      </w:r>
      <w:r w:rsidRPr="00F77352">
        <w:rPr>
          <w:rFonts w:ascii="仿宋" w:eastAsia="仿宋" w:hAnsi="仿宋" w:cs="宋体" w:hint="eastAsia"/>
          <w:sz w:val="32"/>
          <w:szCs w:val="32"/>
        </w:rPr>
        <w:t>亿</w:t>
      </w:r>
      <w:r w:rsidRPr="00F77352">
        <w:rPr>
          <w:rFonts w:ascii="仿宋" w:eastAsia="仿宋" w:hAnsi="仿宋" w:cs="Yu Gothic Medium" w:hint="eastAsia"/>
          <w:sz w:val="32"/>
          <w:szCs w:val="32"/>
        </w:rPr>
        <w:t>元，同比</w:t>
      </w:r>
      <w:r w:rsidRPr="00F77352">
        <w:rPr>
          <w:rFonts w:ascii="仿宋" w:eastAsia="仿宋" w:hAnsi="仿宋" w:cs="Times New Roman" w:hint="eastAsia"/>
          <w:sz w:val="32"/>
          <w:szCs w:val="32"/>
        </w:rPr>
        <w:t>增</w:t>
      </w:r>
      <w:r w:rsidRPr="00F77352">
        <w:rPr>
          <w:rFonts w:ascii="仿宋" w:eastAsia="仿宋" w:hAnsi="仿宋" w:cs="宋体" w:hint="eastAsia"/>
          <w:sz w:val="32"/>
          <w:szCs w:val="32"/>
        </w:rPr>
        <w:t>长</w:t>
      </w:r>
      <w:r w:rsidRPr="00F77352">
        <w:rPr>
          <w:rFonts w:ascii="仿宋" w:eastAsia="仿宋" w:hAnsi="仿宋" w:cs="Times New Roman" w:hint="eastAsia"/>
          <w:sz w:val="32"/>
          <w:szCs w:val="32"/>
        </w:rPr>
        <w:t>12.7</w:t>
      </w:r>
      <w:r w:rsidRPr="00F77352">
        <w:rPr>
          <w:rFonts w:ascii="仿宋" w:eastAsia="仿宋" w:hAnsi="仿宋" w:cs="Times New Roman"/>
          <w:sz w:val="32"/>
          <w:szCs w:val="32"/>
        </w:rPr>
        <w:t>%，</w:t>
      </w:r>
      <w:r w:rsidRPr="00F77352">
        <w:rPr>
          <w:rFonts w:ascii="仿宋" w:eastAsia="仿宋" w:hAnsi="仿宋" w:cs="Times New Roman" w:hint="eastAsia"/>
          <w:sz w:val="32"/>
          <w:szCs w:val="32"/>
        </w:rPr>
        <w:t>降幅差</w:t>
      </w:r>
      <w:r w:rsidRPr="00F77352">
        <w:rPr>
          <w:rFonts w:ascii="仿宋" w:eastAsia="仿宋" w:hAnsi="仿宋" w:cs="Times New Roman"/>
          <w:sz w:val="32"/>
          <w:szCs w:val="32"/>
        </w:rPr>
        <w:t>于全省平均</w:t>
      </w:r>
      <w:r w:rsidRPr="00F77352">
        <w:rPr>
          <w:rFonts w:ascii="仿宋" w:eastAsia="仿宋" w:hAnsi="仿宋" w:cs="Times New Roman" w:hint="eastAsia"/>
          <w:sz w:val="32"/>
          <w:szCs w:val="32"/>
        </w:rPr>
        <w:t>0.7</w:t>
      </w:r>
      <w:r w:rsidRPr="00F77352">
        <w:rPr>
          <w:rFonts w:ascii="仿宋" w:eastAsia="仿宋" w:hAnsi="仿宋" w:cs="Times New Roman"/>
          <w:sz w:val="32"/>
          <w:szCs w:val="32"/>
        </w:rPr>
        <w:t>个百分点；</w:t>
      </w:r>
      <w:r w:rsidRPr="00F77352">
        <w:rPr>
          <w:rFonts w:ascii="仿宋" w:eastAsia="仿宋" w:hAnsi="仿宋" w:cs="宋体" w:hint="eastAsia"/>
          <w:sz w:val="32"/>
          <w:szCs w:val="32"/>
        </w:rPr>
        <w:t>规</w:t>
      </w:r>
      <w:r w:rsidRPr="00F77352">
        <w:rPr>
          <w:rFonts w:ascii="仿宋" w:eastAsia="仿宋" w:hAnsi="仿宋" w:cs="Yu Gothic Medium" w:hint="eastAsia"/>
          <w:sz w:val="32"/>
          <w:szCs w:val="32"/>
        </w:rPr>
        <w:t>模</w:t>
      </w:r>
      <w:r w:rsidRPr="00F77352">
        <w:rPr>
          <w:rFonts w:ascii="仿宋" w:eastAsia="仿宋" w:hAnsi="仿宋" w:cs="Times New Roman"/>
          <w:sz w:val="32"/>
          <w:szCs w:val="32"/>
        </w:rPr>
        <w:t>保持全省第二，占全省比重13.</w:t>
      </w:r>
      <w:r w:rsidRPr="00F77352">
        <w:rPr>
          <w:rFonts w:ascii="仿宋" w:eastAsia="仿宋" w:hAnsi="仿宋" w:cs="Times New Roman" w:hint="eastAsia"/>
          <w:sz w:val="32"/>
          <w:szCs w:val="32"/>
        </w:rPr>
        <w:t>4</w:t>
      </w:r>
      <w:r w:rsidRPr="00F77352">
        <w:rPr>
          <w:rFonts w:ascii="仿宋" w:eastAsia="仿宋" w:hAnsi="仿宋" w:cs="Times New Roman"/>
          <w:sz w:val="32"/>
          <w:szCs w:val="32"/>
        </w:rPr>
        <w:t>%，</w:t>
      </w:r>
      <w:r w:rsidRPr="00F77352">
        <w:rPr>
          <w:rFonts w:ascii="仿宋" w:eastAsia="仿宋" w:hAnsi="仿宋" w:cs="Times New Roman" w:hint="eastAsia"/>
          <w:sz w:val="32"/>
          <w:szCs w:val="32"/>
        </w:rPr>
        <w:t>其中</w:t>
      </w:r>
      <w:r w:rsidRPr="00F77352">
        <w:rPr>
          <w:rFonts w:ascii="仿宋" w:eastAsia="仿宋" w:hAnsi="仿宋" w:cs="Times New Roman"/>
          <w:sz w:val="32"/>
          <w:szCs w:val="32"/>
        </w:rPr>
        <w:t>，出口</w:t>
      </w:r>
      <w:r w:rsidRPr="00F77352">
        <w:rPr>
          <w:rFonts w:ascii="仿宋" w:eastAsia="仿宋" w:hAnsi="仿宋" w:cs="Times New Roman" w:hint="eastAsia"/>
          <w:sz w:val="32"/>
          <w:szCs w:val="32"/>
        </w:rPr>
        <w:t>744</w:t>
      </w:r>
      <w:r w:rsidRPr="00F77352">
        <w:rPr>
          <w:rFonts w:ascii="仿宋" w:eastAsia="仿宋" w:hAnsi="仿宋" w:cs="宋体" w:hint="eastAsia"/>
          <w:sz w:val="32"/>
          <w:szCs w:val="32"/>
        </w:rPr>
        <w:t>亿</w:t>
      </w:r>
      <w:r w:rsidRPr="00F77352">
        <w:rPr>
          <w:rFonts w:ascii="仿宋" w:eastAsia="仿宋" w:hAnsi="仿宋" w:cs="Yu Gothic Medium" w:hint="eastAsia"/>
          <w:sz w:val="32"/>
          <w:szCs w:val="32"/>
        </w:rPr>
        <w:t>元，</w:t>
      </w:r>
      <w:r w:rsidRPr="00F77352">
        <w:rPr>
          <w:rFonts w:ascii="仿宋" w:eastAsia="仿宋" w:hAnsi="仿宋" w:cs="Times New Roman" w:hint="eastAsia"/>
          <w:sz w:val="32"/>
          <w:szCs w:val="32"/>
        </w:rPr>
        <w:t>增</w:t>
      </w:r>
      <w:r w:rsidRPr="00F77352">
        <w:rPr>
          <w:rFonts w:ascii="仿宋" w:eastAsia="仿宋" w:hAnsi="仿宋" w:cs="宋体" w:hint="eastAsia"/>
          <w:sz w:val="32"/>
          <w:szCs w:val="32"/>
        </w:rPr>
        <w:t>长</w:t>
      </w:r>
      <w:r w:rsidRPr="00F77352">
        <w:rPr>
          <w:rFonts w:ascii="仿宋" w:eastAsia="仿宋" w:hAnsi="仿宋" w:cs="Times New Roman" w:hint="eastAsia"/>
          <w:sz w:val="32"/>
          <w:szCs w:val="32"/>
        </w:rPr>
        <w:t>9.2</w:t>
      </w:r>
      <w:r w:rsidRPr="00F77352">
        <w:rPr>
          <w:rFonts w:ascii="仿宋" w:eastAsia="仿宋" w:hAnsi="仿宋" w:cs="Times New Roman"/>
          <w:sz w:val="32"/>
          <w:szCs w:val="32"/>
        </w:rPr>
        <w:t>%；</w:t>
      </w:r>
      <w:r w:rsidRPr="00F77352">
        <w:rPr>
          <w:rFonts w:ascii="仿宋" w:eastAsia="仿宋" w:hAnsi="仿宋" w:cs="宋体" w:hint="eastAsia"/>
          <w:sz w:val="32"/>
          <w:szCs w:val="32"/>
        </w:rPr>
        <w:t>进</w:t>
      </w:r>
      <w:r w:rsidRPr="00F77352">
        <w:rPr>
          <w:rFonts w:ascii="仿宋" w:eastAsia="仿宋" w:hAnsi="仿宋" w:cs="Yu Gothic Medium" w:hint="eastAsia"/>
          <w:sz w:val="32"/>
          <w:szCs w:val="32"/>
        </w:rPr>
        <w:t>口</w:t>
      </w:r>
      <w:r w:rsidRPr="00F77352">
        <w:rPr>
          <w:rFonts w:ascii="仿宋" w:eastAsia="仿宋" w:hAnsi="仿宋" w:cs="Times New Roman" w:hint="eastAsia"/>
          <w:sz w:val="32"/>
          <w:szCs w:val="32"/>
        </w:rPr>
        <w:t>396.9</w:t>
      </w:r>
      <w:r w:rsidRPr="00F77352">
        <w:rPr>
          <w:rFonts w:ascii="仿宋" w:eastAsia="仿宋" w:hAnsi="仿宋" w:cs="宋体" w:hint="eastAsia"/>
          <w:sz w:val="32"/>
          <w:szCs w:val="32"/>
        </w:rPr>
        <w:t>亿</w:t>
      </w:r>
      <w:r w:rsidRPr="00F77352">
        <w:rPr>
          <w:rFonts w:ascii="仿宋" w:eastAsia="仿宋" w:hAnsi="仿宋" w:cs="Yu Gothic Medium" w:hint="eastAsia"/>
          <w:sz w:val="32"/>
          <w:szCs w:val="32"/>
        </w:rPr>
        <w:t>元，</w:t>
      </w:r>
      <w:r w:rsidRPr="00F77352">
        <w:rPr>
          <w:rFonts w:ascii="仿宋" w:eastAsia="仿宋" w:hAnsi="仿宋" w:cs="Times New Roman" w:hint="eastAsia"/>
          <w:sz w:val="32"/>
          <w:szCs w:val="32"/>
        </w:rPr>
        <w:t>增</w:t>
      </w:r>
      <w:r w:rsidRPr="00F77352">
        <w:rPr>
          <w:rFonts w:ascii="仿宋" w:eastAsia="仿宋" w:hAnsi="仿宋" w:cs="宋体" w:hint="eastAsia"/>
          <w:sz w:val="32"/>
          <w:szCs w:val="32"/>
        </w:rPr>
        <w:t>长</w:t>
      </w:r>
      <w:r w:rsidRPr="00F77352">
        <w:rPr>
          <w:rFonts w:ascii="仿宋" w:eastAsia="仿宋" w:hAnsi="仿宋" w:cs="Times New Roman" w:hint="eastAsia"/>
          <w:sz w:val="32"/>
          <w:szCs w:val="32"/>
        </w:rPr>
        <w:t>19.9</w:t>
      </w:r>
      <w:r w:rsidRPr="00F77352">
        <w:rPr>
          <w:rFonts w:ascii="仿宋" w:eastAsia="仿宋" w:hAnsi="仿宋" w:cs="Times New Roman"/>
          <w:sz w:val="32"/>
          <w:szCs w:val="32"/>
        </w:rPr>
        <w:t>%。以美元</w:t>
      </w:r>
      <w:r w:rsidRPr="00F77352">
        <w:rPr>
          <w:rFonts w:ascii="仿宋" w:eastAsia="仿宋" w:hAnsi="仿宋" w:cs="宋体" w:hint="eastAsia"/>
          <w:sz w:val="32"/>
          <w:szCs w:val="32"/>
        </w:rPr>
        <w:t>计</w:t>
      </w:r>
      <w:r w:rsidRPr="00F77352">
        <w:rPr>
          <w:rFonts w:ascii="仿宋" w:eastAsia="仿宋" w:hAnsi="仿宋" w:cs="Yu Gothic Medium" w:hint="eastAsia"/>
          <w:sz w:val="32"/>
          <w:szCs w:val="32"/>
        </w:rPr>
        <w:t>，全市累</w:t>
      </w:r>
      <w:r w:rsidRPr="00F77352">
        <w:rPr>
          <w:rFonts w:ascii="仿宋" w:eastAsia="仿宋" w:hAnsi="仿宋" w:cs="宋体" w:hint="eastAsia"/>
          <w:sz w:val="32"/>
          <w:szCs w:val="32"/>
        </w:rPr>
        <w:t>计进</w:t>
      </w:r>
      <w:r w:rsidRPr="00F77352">
        <w:rPr>
          <w:rFonts w:ascii="仿宋" w:eastAsia="仿宋" w:hAnsi="仿宋" w:cs="Yu Gothic Medium" w:hint="eastAsia"/>
          <w:sz w:val="32"/>
          <w:szCs w:val="32"/>
        </w:rPr>
        <w:t>出口</w:t>
      </w:r>
      <w:r w:rsidRPr="00F77352">
        <w:rPr>
          <w:rFonts w:ascii="仿宋" w:eastAsia="仿宋" w:hAnsi="仿宋" w:cs="Times New Roman" w:hint="eastAsia"/>
          <w:sz w:val="32"/>
          <w:szCs w:val="32"/>
        </w:rPr>
        <w:t>160.6</w:t>
      </w:r>
      <w:r w:rsidRPr="00F77352">
        <w:rPr>
          <w:rFonts w:ascii="仿宋" w:eastAsia="仿宋" w:hAnsi="仿宋" w:cs="宋体" w:hint="eastAsia"/>
          <w:sz w:val="32"/>
          <w:szCs w:val="32"/>
        </w:rPr>
        <w:t>亿</w:t>
      </w:r>
      <w:r w:rsidRPr="00F77352">
        <w:rPr>
          <w:rFonts w:ascii="仿宋" w:eastAsia="仿宋" w:hAnsi="仿宋" w:cs="Yu Gothic Medium" w:hint="eastAsia"/>
          <w:sz w:val="32"/>
          <w:szCs w:val="32"/>
        </w:rPr>
        <w:t>美</w:t>
      </w:r>
      <w:r w:rsidRPr="00F77352">
        <w:rPr>
          <w:rFonts w:ascii="仿宋" w:eastAsia="仿宋" w:hAnsi="仿宋" w:cs="Yu Gothic Medium" w:hint="eastAsia"/>
          <w:sz w:val="32"/>
          <w:szCs w:val="32"/>
        </w:rPr>
        <w:lastRenderedPageBreak/>
        <w:t>元，</w:t>
      </w:r>
      <w:r w:rsidRPr="00F77352">
        <w:rPr>
          <w:rFonts w:ascii="仿宋" w:eastAsia="仿宋" w:hAnsi="仿宋" w:cs="Times New Roman" w:hint="eastAsia"/>
          <w:sz w:val="32"/>
          <w:szCs w:val="32"/>
        </w:rPr>
        <w:t>增</w:t>
      </w:r>
      <w:r w:rsidRPr="00F77352">
        <w:rPr>
          <w:rFonts w:ascii="仿宋" w:eastAsia="仿宋" w:hAnsi="仿宋" w:cs="宋体" w:hint="eastAsia"/>
          <w:sz w:val="32"/>
          <w:szCs w:val="32"/>
        </w:rPr>
        <w:t>长</w:t>
      </w:r>
      <w:r w:rsidRPr="00F77352">
        <w:rPr>
          <w:rFonts w:ascii="仿宋" w:eastAsia="仿宋" w:hAnsi="仿宋" w:cs="Times New Roman" w:hint="eastAsia"/>
          <w:sz w:val="32"/>
          <w:szCs w:val="32"/>
        </w:rPr>
        <w:t>9.3</w:t>
      </w:r>
      <w:r w:rsidRPr="00F77352">
        <w:rPr>
          <w:rFonts w:ascii="仿宋" w:eastAsia="仿宋" w:hAnsi="仿宋" w:cs="Times New Roman"/>
          <w:sz w:val="32"/>
          <w:szCs w:val="32"/>
        </w:rPr>
        <w:t>%，其中，</w:t>
      </w:r>
      <w:r w:rsidRPr="00F77352">
        <w:rPr>
          <w:rFonts w:ascii="仿宋" w:eastAsia="仿宋" w:hAnsi="仿宋" w:cs="Times New Roman" w:hint="eastAsia"/>
          <w:sz w:val="32"/>
          <w:szCs w:val="32"/>
        </w:rPr>
        <w:t>出口104.7</w:t>
      </w:r>
      <w:r w:rsidRPr="00F77352">
        <w:rPr>
          <w:rFonts w:ascii="仿宋" w:eastAsia="仿宋" w:hAnsi="仿宋" w:cs="宋体" w:hint="eastAsia"/>
          <w:sz w:val="32"/>
          <w:szCs w:val="32"/>
        </w:rPr>
        <w:t>亿</w:t>
      </w:r>
      <w:r w:rsidRPr="00F77352">
        <w:rPr>
          <w:rFonts w:ascii="仿宋" w:eastAsia="仿宋" w:hAnsi="仿宋" w:cs="Yu Gothic Medium" w:hint="eastAsia"/>
          <w:sz w:val="32"/>
          <w:szCs w:val="32"/>
        </w:rPr>
        <w:t>美元，</w:t>
      </w:r>
      <w:r w:rsidRPr="00F77352">
        <w:rPr>
          <w:rFonts w:ascii="仿宋" w:eastAsia="仿宋" w:hAnsi="仿宋" w:cs="Times New Roman" w:hint="eastAsia"/>
          <w:sz w:val="32"/>
          <w:szCs w:val="32"/>
        </w:rPr>
        <w:t>增</w:t>
      </w:r>
      <w:r w:rsidRPr="00F77352">
        <w:rPr>
          <w:rFonts w:ascii="仿宋" w:eastAsia="仿宋" w:hAnsi="仿宋" w:cs="宋体" w:hint="eastAsia"/>
          <w:sz w:val="32"/>
          <w:szCs w:val="32"/>
        </w:rPr>
        <w:t>长</w:t>
      </w:r>
      <w:r w:rsidRPr="00F77352">
        <w:rPr>
          <w:rFonts w:ascii="仿宋" w:eastAsia="仿宋" w:hAnsi="仿宋" w:cs="Times New Roman" w:hint="eastAsia"/>
          <w:sz w:val="32"/>
          <w:szCs w:val="32"/>
        </w:rPr>
        <w:t>5.9</w:t>
      </w:r>
      <w:r w:rsidRPr="00F77352">
        <w:rPr>
          <w:rFonts w:ascii="仿宋" w:eastAsia="仿宋" w:hAnsi="仿宋" w:cs="Times New Roman"/>
          <w:sz w:val="32"/>
          <w:szCs w:val="32"/>
        </w:rPr>
        <w:t>%</w:t>
      </w:r>
      <w:r w:rsidRPr="00F77352">
        <w:rPr>
          <w:rFonts w:ascii="仿宋" w:eastAsia="仿宋" w:hAnsi="仿宋" w:cs="Times New Roman" w:hint="eastAsia"/>
          <w:sz w:val="32"/>
          <w:szCs w:val="32"/>
        </w:rPr>
        <w:t>，</w:t>
      </w:r>
      <w:r w:rsidRPr="00F77352">
        <w:rPr>
          <w:rFonts w:ascii="仿宋" w:eastAsia="仿宋" w:hAnsi="仿宋" w:cs="宋体" w:hint="eastAsia"/>
          <w:sz w:val="32"/>
          <w:szCs w:val="32"/>
        </w:rPr>
        <w:t>进</w:t>
      </w:r>
      <w:r w:rsidRPr="00F77352">
        <w:rPr>
          <w:rFonts w:ascii="仿宋" w:eastAsia="仿宋" w:hAnsi="仿宋" w:cs="Yu Gothic Medium" w:hint="eastAsia"/>
          <w:sz w:val="32"/>
          <w:szCs w:val="32"/>
        </w:rPr>
        <w:t>口</w:t>
      </w:r>
      <w:r w:rsidRPr="00F77352">
        <w:rPr>
          <w:rFonts w:ascii="仿宋" w:eastAsia="仿宋" w:hAnsi="仿宋" w:cs="Times New Roman" w:hint="eastAsia"/>
          <w:sz w:val="32"/>
          <w:szCs w:val="32"/>
        </w:rPr>
        <w:t>55.9</w:t>
      </w:r>
      <w:r w:rsidRPr="00F77352">
        <w:rPr>
          <w:rFonts w:ascii="仿宋" w:eastAsia="仿宋" w:hAnsi="仿宋" w:cs="宋体" w:hint="eastAsia"/>
          <w:sz w:val="32"/>
          <w:szCs w:val="32"/>
        </w:rPr>
        <w:t>亿</w:t>
      </w:r>
      <w:r w:rsidRPr="00F77352">
        <w:rPr>
          <w:rFonts w:ascii="仿宋" w:eastAsia="仿宋" w:hAnsi="仿宋" w:cs="Yu Gothic Medium" w:hint="eastAsia"/>
          <w:sz w:val="32"/>
          <w:szCs w:val="32"/>
        </w:rPr>
        <w:t>美元，</w:t>
      </w:r>
      <w:r w:rsidRPr="00F77352">
        <w:rPr>
          <w:rFonts w:ascii="仿宋" w:eastAsia="仿宋" w:hAnsi="仿宋" w:cs="Times New Roman" w:hint="eastAsia"/>
          <w:sz w:val="32"/>
          <w:szCs w:val="32"/>
        </w:rPr>
        <w:t>增</w:t>
      </w:r>
      <w:r w:rsidRPr="00F77352">
        <w:rPr>
          <w:rFonts w:ascii="仿宋" w:eastAsia="仿宋" w:hAnsi="仿宋" w:cs="宋体" w:hint="eastAsia"/>
          <w:sz w:val="32"/>
          <w:szCs w:val="32"/>
        </w:rPr>
        <w:t>长</w:t>
      </w:r>
      <w:r w:rsidRPr="00F77352">
        <w:rPr>
          <w:rFonts w:ascii="仿宋" w:eastAsia="仿宋" w:hAnsi="仿宋" w:cs="Times New Roman" w:hint="eastAsia"/>
          <w:sz w:val="32"/>
          <w:szCs w:val="32"/>
        </w:rPr>
        <w:t>16.4</w:t>
      </w:r>
      <w:r w:rsidRPr="00F77352">
        <w:rPr>
          <w:rFonts w:ascii="仿宋" w:eastAsia="仿宋" w:hAnsi="仿宋" w:cs="Times New Roman"/>
          <w:sz w:val="32"/>
          <w:szCs w:val="32"/>
        </w:rPr>
        <w:t>%。一般</w:t>
      </w:r>
      <w:r w:rsidRPr="00F77352">
        <w:rPr>
          <w:rFonts w:ascii="仿宋" w:eastAsia="仿宋" w:hAnsi="仿宋" w:cs="宋体" w:hint="eastAsia"/>
          <w:sz w:val="32"/>
          <w:szCs w:val="32"/>
        </w:rPr>
        <w:t>贸</w:t>
      </w:r>
      <w:r w:rsidRPr="00F77352">
        <w:rPr>
          <w:rFonts w:ascii="仿宋" w:eastAsia="仿宋" w:hAnsi="仿宋" w:cs="Yu Gothic Medium" w:hint="eastAsia"/>
          <w:sz w:val="32"/>
          <w:szCs w:val="32"/>
        </w:rPr>
        <w:t>易</w:t>
      </w:r>
      <w:r w:rsidRPr="00F77352">
        <w:rPr>
          <w:rFonts w:ascii="仿宋" w:eastAsia="仿宋" w:hAnsi="仿宋" w:cs="Times New Roman" w:hint="eastAsia"/>
          <w:sz w:val="32"/>
          <w:szCs w:val="32"/>
        </w:rPr>
        <w:t>方式占据</w:t>
      </w:r>
      <w:r w:rsidRPr="00F77352">
        <w:rPr>
          <w:rFonts w:ascii="仿宋" w:eastAsia="仿宋" w:hAnsi="仿宋" w:cs="Times New Roman"/>
          <w:sz w:val="32"/>
          <w:szCs w:val="32"/>
        </w:rPr>
        <w:t>主</w:t>
      </w:r>
      <w:r w:rsidRPr="00F77352">
        <w:rPr>
          <w:rFonts w:ascii="仿宋" w:eastAsia="仿宋" w:hAnsi="仿宋" w:cs="宋体" w:hint="eastAsia"/>
          <w:sz w:val="32"/>
          <w:szCs w:val="32"/>
        </w:rPr>
        <w:t>导</w:t>
      </w:r>
      <w:r w:rsidRPr="00F77352">
        <w:rPr>
          <w:rFonts w:ascii="仿宋" w:eastAsia="仿宋" w:hAnsi="仿宋" w:cs="Yu Gothic Medium" w:hint="eastAsia"/>
          <w:sz w:val="32"/>
          <w:szCs w:val="32"/>
        </w:rPr>
        <w:t>地位，</w:t>
      </w:r>
      <w:r w:rsidRPr="00F77352">
        <w:rPr>
          <w:rFonts w:ascii="仿宋" w:eastAsia="仿宋" w:hAnsi="仿宋" w:cs="宋体" w:hint="eastAsia"/>
          <w:sz w:val="32"/>
          <w:szCs w:val="32"/>
        </w:rPr>
        <w:t>进</w:t>
      </w:r>
      <w:r w:rsidRPr="00F77352">
        <w:rPr>
          <w:rFonts w:ascii="仿宋" w:eastAsia="仿宋" w:hAnsi="仿宋" w:cs="Yu Gothic Medium" w:hint="eastAsia"/>
          <w:sz w:val="32"/>
          <w:szCs w:val="32"/>
        </w:rPr>
        <w:t>出口</w:t>
      </w:r>
      <w:r w:rsidRPr="00F77352">
        <w:rPr>
          <w:rFonts w:ascii="仿宋" w:eastAsia="仿宋" w:hAnsi="仿宋" w:cs="Times New Roman" w:hint="eastAsia"/>
          <w:sz w:val="32"/>
          <w:szCs w:val="32"/>
        </w:rPr>
        <w:t>增</w:t>
      </w:r>
      <w:r w:rsidRPr="00F77352">
        <w:rPr>
          <w:rFonts w:ascii="仿宋" w:eastAsia="仿宋" w:hAnsi="仿宋" w:cs="宋体" w:hint="eastAsia"/>
          <w:sz w:val="32"/>
          <w:szCs w:val="32"/>
        </w:rPr>
        <w:t>长</w:t>
      </w:r>
      <w:r w:rsidRPr="00F77352">
        <w:rPr>
          <w:rFonts w:ascii="仿宋" w:eastAsia="仿宋" w:hAnsi="仿宋" w:cs="Times New Roman" w:hint="eastAsia"/>
          <w:sz w:val="32"/>
          <w:szCs w:val="32"/>
        </w:rPr>
        <w:t>14.7</w:t>
      </w:r>
      <w:r w:rsidRPr="00F77352">
        <w:rPr>
          <w:rFonts w:ascii="仿宋" w:eastAsia="仿宋" w:hAnsi="仿宋" w:cs="Times New Roman"/>
          <w:sz w:val="32"/>
          <w:szCs w:val="32"/>
        </w:rPr>
        <w:t>%，</w:t>
      </w:r>
      <w:r w:rsidRPr="00F77352">
        <w:rPr>
          <w:rFonts w:ascii="仿宋" w:eastAsia="仿宋" w:hAnsi="仿宋" w:cs="Times New Roman" w:hint="eastAsia"/>
          <w:sz w:val="32"/>
          <w:szCs w:val="32"/>
        </w:rPr>
        <w:t>占比58.5</w:t>
      </w:r>
      <w:r w:rsidRPr="00F77352">
        <w:rPr>
          <w:rFonts w:ascii="仿宋" w:eastAsia="仿宋" w:hAnsi="仿宋" w:cs="Times New Roman"/>
          <w:sz w:val="32"/>
          <w:szCs w:val="32"/>
        </w:rPr>
        <w:t>%</w:t>
      </w:r>
      <w:r w:rsidRPr="00F77352">
        <w:rPr>
          <w:rFonts w:ascii="仿宋" w:eastAsia="仿宋" w:hAnsi="仿宋" w:cs="Times New Roman" w:hint="eastAsia"/>
          <w:sz w:val="32"/>
          <w:szCs w:val="32"/>
        </w:rPr>
        <w:t>；</w:t>
      </w:r>
      <w:r w:rsidRPr="00F77352">
        <w:rPr>
          <w:rFonts w:ascii="仿宋" w:eastAsia="仿宋" w:hAnsi="仿宋" w:cs="Times New Roman"/>
          <w:sz w:val="32"/>
          <w:szCs w:val="32"/>
        </w:rPr>
        <w:t>机</w:t>
      </w:r>
      <w:r w:rsidRPr="00F77352">
        <w:rPr>
          <w:rFonts w:ascii="仿宋" w:eastAsia="仿宋" w:hAnsi="仿宋" w:cs="宋体" w:hint="eastAsia"/>
          <w:sz w:val="32"/>
          <w:szCs w:val="32"/>
        </w:rPr>
        <w:t>电产</w:t>
      </w:r>
      <w:r w:rsidRPr="00F77352">
        <w:rPr>
          <w:rFonts w:ascii="仿宋" w:eastAsia="仿宋" w:hAnsi="仿宋" w:cs="Yu Gothic Medium" w:hint="eastAsia"/>
          <w:sz w:val="32"/>
          <w:szCs w:val="32"/>
        </w:rPr>
        <w:t>品出口增</w:t>
      </w:r>
      <w:r w:rsidRPr="00F77352">
        <w:rPr>
          <w:rFonts w:ascii="仿宋" w:eastAsia="仿宋" w:hAnsi="仿宋" w:cs="宋体" w:hint="eastAsia"/>
          <w:sz w:val="32"/>
          <w:szCs w:val="32"/>
        </w:rPr>
        <w:t>长</w:t>
      </w:r>
      <w:r w:rsidRPr="00F77352">
        <w:rPr>
          <w:rFonts w:ascii="仿宋" w:eastAsia="仿宋" w:hAnsi="仿宋" w:cs="Times New Roman" w:hint="eastAsia"/>
          <w:sz w:val="32"/>
          <w:szCs w:val="32"/>
        </w:rPr>
        <w:t>12%，高新技</w:t>
      </w:r>
      <w:r w:rsidRPr="00F77352">
        <w:rPr>
          <w:rFonts w:ascii="仿宋" w:eastAsia="仿宋" w:hAnsi="仿宋" w:cs="宋体" w:hint="eastAsia"/>
          <w:sz w:val="32"/>
          <w:szCs w:val="32"/>
        </w:rPr>
        <w:t>术产</w:t>
      </w:r>
      <w:r w:rsidRPr="00F77352">
        <w:rPr>
          <w:rFonts w:ascii="仿宋" w:eastAsia="仿宋" w:hAnsi="仿宋" w:cs="Yu Gothic Medium" w:hint="eastAsia"/>
          <w:sz w:val="32"/>
          <w:szCs w:val="32"/>
        </w:rPr>
        <w:t>品出口增</w:t>
      </w:r>
      <w:r w:rsidRPr="00F77352">
        <w:rPr>
          <w:rFonts w:ascii="仿宋" w:eastAsia="仿宋" w:hAnsi="仿宋" w:cs="宋体" w:hint="eastAsia"/>
          <w:sz w:val="32"/>
          <w:szCs w:val="32"/>
        </w:rPr>
        <w:t>长</w:t>
      </w:r>
      <w:r w:rsidRPr="00F77352">
        <w:rPr>
          <w:rFonts w:ascii="仿宋" w:eastAsia="仿宋" w:hAnsi="仿宋" w:cs="Times New Roman" w:hint="eastAsia"/>
          <w:sz w:val="32"/>
          <w:szCs w:val="32"/>
        </w:rPr>
        <w:t>4.7%</w:t>
      </w:r>
      <w:r w:rsidRPr="00F77352">
        <w:rPr>
          <w:rFonts w:ascii="仿宋" w:eastAsia="仿宋" w:hAnsi="仿宋" w:cs="Times New Roman"/>
          <w:sz w:val="32"/>
          <w:szCs w:val="32"/>
        </w:rPr>
        <w:t>，</w:t>
      </w:r>
      <w:r w:rsidRPr="00F77352">
        <w:rPr>
          <w:rFonts w:ascii="仿宋" w:eastAsia="仿宋" w:hAnsi="仿宋" w:cs="Times New Roman" w:hint="eastAsia"/>
          <w:sz w:val="32"/>
          <w:szCs w:val="32"/>
        </w:rPr>
        <w:t>分别</w:t>
      </w:r>
      <w:r w:rsidRPr="00F77352">
        <w:rPr>
          <w:rFonts w:ascii="仿宋" w:eastAsia="仿宋" w:hAnsi="仿宋" w:cs="Times New Roman"/>
          <w:sz w:val="32"/>
          <w:szCs w:val="32"/>
        </w:rPr>
        <w:t>占全市外</w:t>
      </w:r>
      <w:r w:rsidRPr="00F77352">
        <w:rPr>
          <w:rFonts w:ascii="仿宋" w:eastAsia="仿宋" w:hAnsi="仿宋" w:cs="宋体" w:hint="eastAsia"/>
          <w:sz w:val="32"/>
          <w:szCs w:val="32"/>
        </w:rPr>
        <w:t>贸</w:t>
      </w:r>
      <w:r w:rsidRPr="00F77352">
        <w:rPr>
          <w:rFonts w:ascii="仿宋" w:eastAsia="仿宋" w:hAnsi="仿宋" w:cs="Yu Gothic Medium" w:hint="eastAsia"/>
          <w:sz w:val="32"/>
          <w:szCs w:val="32"/>
        </w:rPr>
        <w:t>出口比重</w:t>
      </w:r>
      <w:r w:rsidRPr="00F77352">
        <w:rPr>
          <w:rFonts w:ascii="仿宋" w:eastAsia="仿宋" w:hAnsi="仿宋" w:cs="Times New Roman" w:hint="eastAsia"/>
          <w:sz w:val="32"/>
          <w:szCs w:val="32"/>
        </w:rPr>
        <w:t>的69.7</w:t>
      </w:r>
      <w:r w:rsidRPr="00F77352">
        <w:rPr>
          <w:rFonts w:ascii="仿宋" w:eastAsia="仿宋" w:hAnsi="仿宋" w:cs="Times New Roman"/>
          <w:sz w:val="32"/>
          <w:szCs w:val="32"/>
        </w:rPr>
        <w:t>%</w:t>
      </w:r>
      <w:r w:rsidRPr="00F77352">
        <w:rPr>
          <w:rFonts w:ascii="仿宋" w:eastAsia="仿宋" w:hAnsi="仿宋" w:cs="Times New Roman" w:hint="eastAsia"/>
          <w:sz w:val="32"/>
          <w:szCs w:val="32"/>
        </w:rPr>
        <w:t>和37</w:t>
      </w:r>
      <w:r w:rsidRPr="00F77352">
        <w:rPr>
          <w:rFonts w:ascii="仿宋" w:eastAsia="仿宋" w:hAnsi="仿宋" w:cs="Times New Roman"/>
          <w:sz w:val="32"/>
          <w:szCs w:val="32"/>
        </w:rPr>
        <w:t>%。从出口市</w:t>
      </w:r>
      <w:r w:rsidRPr="00F77352">
        <w:rPr>
          <w:rFonts w:ascii="仿宋" w:eastAsia="仿宋" w:hAnsi="仿宋" w:cs="宋体" w:hint="eastAsia"/>
          <w:sz w:val="32"/>
          <w:szCs w:val="32"/>
        </w:rPr>
        <w:t>场</w:t>
      </w:r>
      <w:r w:rsidRPr="00F77352">
        <w:rPr>
          <w:rFonts w:ascii="仿宋" w:eastAsia="仿宋" w:hAnsi="仿宋" w:cs="Yu Gothic Medium" w:hint="eastAsia"/>
          <w:sz w:val="32"/>
          <w:szCs w:val="32"/>
        </w:rPr>
        <w:t>看，</w:t>
      </w:r>
      <w:r w:rsidRPr="00F77352">
        <w:rPr>
          <w:rFonts w:ascii="仿宋" w:eastAsia="仿宋" w:hAnsi="仿宋" w:cs="宋体" w:hint="eastAsia"/>
          <w:sz w:val="32"/>
          <w:szCs w:val="32"/>
        </w:rPr>
        <w:t>对东</w:t>
      </w:r>
      <w:r w:rsidRPr="00F77352">
        <w:rPr>
          <w:rFonts w:ascii="仿宋" w:eastAsia="仿宋" w:hAnsi="仿宋" w:cs="Yu Gothic Medium" w:hint="eastAsia"/>
          <w:sz w:val="32"/>
          <w:szCs w:val="32"/>
        </w:rPr>
        <w:t>盟和美国增</w:t>
      </w:r>
      <w:r w:rsidRPr="00F77352">
        <w:rPr>
          <w:rFonts w:ascii="仿宋" w:eastAsia="仿宋" w:hAnsi="仿宋" w:cs="宋体" w:hint="eastAsia"/>
          <w:sz w:val="32"/>
          <w:szCs w:val="32"/>
        </w:rPr>
        <w:t>长</w:t>
      </w:r>
      <w:r w:rsidRPr="00F77352">
        <w:rPr>
          <w:rFonts w:ascii="仿宋" w:eastAsia="仿宋" w:hAnsi="仿宋" w:cs="Times New Roman" w:hint="eastAsia"/>
          <w:sz w:val="32"/>
          <w:szCs w:val="32"/>
        </w:rPr>
        <w:t>27.3%和21%，</w:t>
      </w:r>
      <w:r w:rsidRPr="00F77352">
        <w:rPr>
          <w:rFonts w:ascii="仿宋" w:eastAsia="仿宋" w:hAnsi="仿宋" w:cs="宋体" w:hint="eastAsia"/>
          <w:sz w:val="32"/>
          <w:szCs w:val="32"/>
        </w:rPr>
        <w:t>对</w:t>
      </w:r>
      <w:r w:rsidRPr="00F77352">
        <w:rPr>
          <w:rFonts w:ascii="仿宋" w:eastAsia="仿宋" w:hAnsi="仿宋" w:cs="Yu Gothic Medium" w:hint="eastAsia"/>
          <w:sz w:val="32"/>
          <w:szCs w:val="32"/>
        </w:rPr>
        <w:t>欧盟、</w:t>
      </w:r>
      <w:r w:rsidRPr="00F77352">
        <w:rPr>
          <w:rFonts w:ascii="仿宋" w:eastAsia="仿宋" w:hAnsi="仿宋" w:cs="宋体" w:hint="eastAsia"/>
          <w:sz w:val="32"/>
          <w:szCs w:val="32"/>
        </w:rPr>
        <w:t>韩</w:t>
      </w:r>
      <w:r w:rsidRPr="00F77352">
        <w:rPr>
          <w:rFonts w:ascii="仿宋" w:eastAsia="仿宋" w:hAnsi="仿宋" w:cs="Yu Gothic Medium" w:hint="eastAsia"/>
          <w:sz w:val="32"/>
          <w:szCs w:val="32"/>
        </w:rPr>
        <w:t>国和日本下降</w:t>
      </w:r>
      <w:r w:rsidRPr="00F77352">
        <w:rPr>
          <w:rFonts w:ascii="仿宋" w:eastAsia="仿宋" w:hAnsi="仿宋" w:cs="Times New Roman" w:hint="eastAsia"/>
          <w:sz w:val="32"/>
          <w:szCs w:val="32"/>
        </w:rPr>
        <w:t>13%、7.9%和3.8%，</w:t>
      </w:r>
      <w:r w:rsidRPr="00F77352">
        <w:rPr>
          <w:rFonts w:ascii="仿宋" w:eastAsia="仿宋" w:hAnsi="仿宋" w:cs="宋体" w:hint="eastAsia"/>
          <w:sz w:val="32"/>
          <w:szCs w:val="32"/>
        </w:rPr>
        <w:t>对</w:t>
      </w:r>
      <w:r w:rsidRPr="00F77352">
        <w:rPr>
          <w:rFonts w:ascii="仿宋" w:eastAsia="仿宋" w:hAnsi="仿宋" w:cs="Times New Roman"/>
          <w:sz w:val="32"/>
          <w:szCs w:val="32"/>
        </w:rPr>
        <w:t>“一</w:t>
      </w:r>
      <w:r w:rsidRPr="00F77352">
        <w:rPr>
          <w:rFonts w:ascii="仿宋" w:eastAsia="仿宋" w:hAnsi="仿宋" w:cs="宋体" w:hint="eastAsia"/>
          <w:sz w:val="32"/>
          <w:szCs w:val="32"/>
        </w:rPr>
        <w:t>带</w:t>
      </w:r>
      <w:r w:rsidRPr="00F77352">
        <w:rPr>
          <w:rFonts w:ascii="仿宋" w:eastAsia="仿宋" w:hAnsi="仿宋" w:cs="Yu Gothic Medium" w:hint="eastAsia"/>
          <w:sz w:val="32"/>
          <w:szCs w:val="32"/>
        </w:rPr>
        <w:t>一路</w:t>
      </w:r>
      <w:r w:rsidRPr="00F77352">
        <w:rPr>
          <w:rFonts w:ascii="仿宋" w:eastAsia="仿宋" w:hAnsi="仿宋" w:cs="Times New Roman"/>
          <w:sz w:val="32"/>
          <w:szCs w:val="32"/>
        </w:rPr>
        <w:t>”沿</w:t>
      </w:r>
      <w:r w:rsidRPr="00F77352">
        <w:rPr>
          <w:rFonts w:ascii="仿宋" w:eastAsia="仿宋" w:hAnsi="仿宋" w:cs="宋体" w:hint="eastAsia"/>
          <w:sz w:val="32"/>
          <w:szCs w:val="32"/>
        </w:rPr>
        <w:t>线</w:t>
      </w:r>
      <w:r w:rsidRPr="00F77352">
        <w:rPr>
          <w:rFonts w:ascii="仿宋" w:eastAsia="仿宋" w:hAnsi="仿宋" w:cs="Yu Gothic Medium" w:hint="eastAsia"/>
          <w:sz w:val="32"/>
          <w:szCs w:val="32"/>
        </w:rPr>
        <w:t>国家地区出口增</w:t>
      </w:r>
      <w:r w:rsidRPr="00F77352">
        <w:rPr>
          <w:rFonts w:ascii="仿宋" w:eastAsia="仿宋" w:hAnsi="仿宋" w:cs="宋体" w:hint="eastAsia"/>
          <w:sz w:val="32"/>
          <w:szCs w:val="32"/>
        </w:rPr>
        <w:t>长</w:t>
      </w:r>
      <w:r w:rsidRPr="00F77352">
        <w:rPr>
          <w:rFonts w:ascii="仿宋" w:eastAsia="仿宋" w:hAnsi="仿宋" w:cs="Times New Roman" w:hint="eastAsia"/>
          <w:sz w:val="32"/>
          <w:szCs w:val="32"/>
        </w:rPr>
        <w:t>17.5</w:t>
      </w:r>
      <w:r w:rsidRPr="00F77352">
        <w:rPr>
          <w:rFonts w:ascii="仿宋" w:eastAsia="仿宋" w:hAnsi="仿宋" w:cs="Times New Roman"/>
          <w:sz w:val="32"/>
          <w:szCs w:val="32"/>
        </w:rPr>
        <w:t>%。从</w:t>
      </w:r>
      <w:r w:rsidRPr="00F77352">
        <w:rPr>
          <w:rFonts w:ascii="仿宋" w:eastAsia="仿宋" w:hAnsi="仿宋" w:cs="宋体" w:hint="eastAsia"/>
          <w:sz w:val="32"/>
          <w:szCs w:val="32"/>
        </w:rPr>
        <w:t>进</w:t>
      </w:r>
      <w:r w:rsidRPr="00F77352">
        <w:rPr>
          <w:rFonts w:ascii="仿宋" w:eastAsia="仿宋" w:hAnsi="仿宋" w:cs="Yu Gothic Medium" w:hint="eastAsia"/>
          <w:sz w:val="32"/>
          <w:szCs w:val="32"/>
        </w:rPr>
        <w:t>口来源地看，自</w:t>
      </w:r>
      <w:r w:rsidRPr="00F77352">
        <w:rPr>
          <w:rFonts w:ascii="仿宋" w:eastAsia="仿宋" w:hAnsi="仿宋" w:cs="Times New Roman" w:hint="eastAsia"/>
          <w:sz w:val="32"/>
          <w:szCs w:val="32"/>
        </w:rPr>
        <w:t>日本和美国</w:t>
      </w:r>
      <w:r w:rsidRPr="00F77352">
        <w:rPr>
          <w:rFonts w:ascii="仿宋" w:eastAsia="仿宋" w:hAnsi="仿宋" w:cs="宋体" w:hint="eastAsia"/>
          <w:sz w:val="32"/>
          <w:szCs w:val="32"/>
        </w:rPr>
        <w:t>进</w:t>
      </w:r>
      <w:r w:rsidRPr="00F77352">
        <w:rPr>
          <w:rFonts w:ascii="仿宋" w:eastAsia="仿宋" w:hAnsi="仿宋" w:cs="Yu Gothic Medium" w:hint="eastAsia"/>
          <w:sz w:val="32"/>
          <w:szCs w:val="32"/>
        </w:rPr>
        <w:t>口分别下降</w:t>
      </w:r>
      <w:r w:rsidRPr="00F77352">
        <w:rPr>
          <w:rFonts w:ascii="仿宋" w:eastAsia="仿宋" w:hAnsi="仿宋" w:cs="Times New Roman" w:hint="eastAsia"/>
          <w:sz w:val="32"/>
          <w:szCs w:val="32"/>
        </w:rPr>
        <w:t>0.1%和11.9%，自</w:t>
      </w:r>
      <w:r w:rsidRPr="00F77352">
        <w:rPr>
          <w:rFonts w:ascii="仿宋" w:eastAsia="仿宋" w:hAnsi="仿宋" w:cs="宋体" w:hint="eastAsia"/>
          <w:sz w:val="32"/>
          <w:szCs w:val="32"/>
        </w:rPr>
        <w:t>东</w:t>
      </w:r>
      <w:r w:rsidRPr="00F77352">
        <w:rPr>
          <w:rFonts w:ascii="仿宋" w:eastAsia="仿宋" w:hAnsi="仿宋" w:cs="Yu Gothic Medium" w:hint="eastAsia"/>
          <w:sz w:val="32"/>
          <w:szCs w:val="32"/>
        </w:rPr>
        <w:t>盟、</w:t>
      </w:r>
      <w:r w:rsidRPr="00F77352">
        <w:rPr>
          <w:rFonts w:ascii="仿宋" w:eastAsia="仿宋" w:hAnsi="仿宋" w:cs="宋体" w:hint="eastAsia"/>
          <w:sz w:val="32"/>
          <w:szCs w:val="32"/>
        </w:rPr>
        <w:t>韩</w:t>
      </w:r>
      <w:r w:rsidRPr="00F77352">
        <w:rPr>
          <w:rFonts w:ascii="仿宋" w:eastAsia="仿宋" w:hAnsi="仿宋" w:cs="Yu Gothic Medium" w:hint="eastAsia"/>
          <w:sz w:val="32"/>
          <w:szCs w:val="32"/>
        </w:rPr>
        <w:t>国和欧盟</w:t>
      </w:r>
      <w:r w:rsidRPr="00F77352">
        <w:rPr>
          <w:rFonts w:ascii="仿宋" w:eastAsia="仿宋" w:hAnsi="仿宋" w:cs="宋体" w:hint="eastAsia"/>
          <w:sz w:val="32"/>
          <w:szCs w:val="32"/>
        </w:rPr>
        <w:t>进</w:t>
      </w:r>
      <w:r w:rsidRPr="00F77352">
        <w:rPr>
          <w:rFonts w:ascii="仿宋" w:eastAsia="仿宋" w:hAnsi="仿宋" w:cs="Yu Gothic Medium" w:hint="eastAsia"/>
          <w:sz w:val="32"/>
          <w:szCs w:val="32"/>
        </w:rPr>
        <w:t>口</w:t>
      </w:r>
      <w:r w:rsidR="00D27634">
        <w:rPr>
          <w:rFonts w:ascii="仿宋" w:eastAsia="仿宋" w:hAnsi="仿宋" w:cs="Yu Gothic Medium" w:hint="eastAsia"/>
          <w:sz w:val="32"/>
          <w:szCs w:val="32"/>
        </w:rPr>
        <w:t>分别</w:t>
      </w:r>
      <w:r w:rsidRPr="00F77352">
        <w:rPr>
          <w:rFonts w:ascii="仿宋" w:eastAsia="仿宋" w:hAnsi="仿宋" w:cs="Yu Gothic Medium" w:hint="eastAsia"/>
          <w:sz w:val="32"/>
          <w:szCs w:val="32"/>
        </w:rPr>
        <w:t>增</w:t>
      </w:r>
      <w:r w:rsidRPr="00F77352">
        <w:rPr>
          <w:rFonts w:ascii="仿宋" w:eastAsia="仿宋" w:hAnsi="仿宋" w:cs="宋体" w:hint="eastAsia"/>
          <w:sz w:val="32"/>
          <w:szCs w:val="32"/>
        </w:rPr>
        <w:t>长</w:t>
      </w:r>
      <w:r w:rsidRPr="00F77352">
        <w:rPr>
          <w:rFonts w:ascii="仿宋" w:eastAsia="仿宋" w:hAnsi="仿宋" w:cs="Times New Roman" w:hint="eastAsia"/>
          <w:sz w:val="32"/>
          <w:szCs w:val="32"/>
        </w:rPr>
        <w:t>5.8%、41.3%和16.5%。</w:t>
      </w:r>
    </w:p>
    <w:p w:rsidR="003709FE" w:rsidRPr="00F77352" w:rsidRDefault="004308F4" w:rsidP="003709FE">
      <w:pPr>
        <w:spacing w:line="560" w:lineRule="exact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 w:rsidRPr="00F77352">
        <w:rPr>
          <w:rFonts w:ascii="仿宋" w:eastAsia="仿宋" w:hAnsi="仿宋" w:cs="Times New Roman"/>
          <w:b/>
          <w:bCs/>
          <w:sz w:val="32"/>
          <w:szCs w:val="32"/>
        </w:rPr>
        <w:t>四、“走出去”情况</w:t>
      </w:r>
    </w:p>
    <w:p w:rsidR="000C70B4" w:rsidRPr="00F77352" w:rsidRDefault="00C90B7E" w:rsidP="000C70B4">
      <w:pPr>
        <w:spacing w:line="560" w:lineRule="exact"/>
        <w:ind w:firstLineChars="100" w:firstLine="320"/>
        <w:rPr>
          <w:rFonts w:ascii="仿宋" w:eastAsia="仿宋" w:hAnsi="仿宋" w:cs="Times New Roman"/>
          <w:color w:val="000000"/>
          <w:sz w:val="32"/>
          <w:szCs w:val="32"/>
        </w:rPr>
      </w:pPr>
      <w:r w:rsidRPr="00F77352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</w:t>
      </w:r>
      <w:r w:rsidR="000C70B4" w:rsidRPr="00F77352">
        <w:rPr>
          <w:rFonts w:ascii="仿宋" w:eastAsia="仿宋" w:hAnsi="仿宋" w:cs="Times New Roman" w:hint="eastAsia"/>
          <w:color w:val="000000"/>
          <w:sz w:val="32"/>
          <w:szCs w:val="32"/>
        </w:rPr>
        <w:t>1</w:t>
      </w:r>
      <w:r w:rsidR="000C70B4" w:rsidRPr="00F77352">
        <w:rPr>
          <w:rFonts w:ascii="仿宋" w:eastAsia="仿宋" w:hAnsi="仿宋" w:cs="Times New Roman"/>
          <w:color w:val="000000"/>
          <w:sz w:val="32"/>
          <w:szCs w:val="32"/>
        </w:rPr>
        <w:t>-2</w:t>
      </w:r>
      <w:r w:rsidR="000C70B4" w:rsidRPr="00F77352">
        <w:rPr>
          <w:rFonts w:ascii="仿宋" w:eastAsia="仿宋" w:hAnsi="仿宋" w:cs="Times New Roman" w:hint="eastAsia"/>
          <w:color w:val="000000"/>
          <w:sz w:val="32"/>
          <w:szCs w:val="32"/>
        </w:rPr>
        <w:t>月，全市共</w:t>
      </w:r>
      <w:r w:rsidR="000C70B4" w:rsidRPr="00F77352">
        <w:rPr>
          <w:rFonts w:ascii="仿宋" w:eastAsia="仿宋" w:hAnsi="仿宋" w:cs="宋体" w:hint="eastAsia"/>
          <w:color w:val="000000"/>
          <w:sz w:val="32"/>
          <w:szCs w:val="32"/>
        </w:rPr>
        <w:t>备</w:t>
      </w:r>
      <w:r w:rsidR="000C70B4" w:rsidRPr="00F77352">
        <w:rPr>
          <w:rFonts w:ascii="仿宋" w:eastAsia="仿宋" w:hAnsi="仿宋" w:cs="Yu Gothic Medium" w:hint="eastAsia"/>
          <w:color w:val="000000"/>
          <w:sz w:val="32"/>
          <w:szCs w:val="32"/>
        </w:rPr>
        <w:t>案</w:t>
      </w:r>
      <w:r w:rsidR="000C70B4" w:rsidRPr="00F77352">
        <w:rPr>
          <w:rFonts w:ascii="仿宋" w:eastAsia="仿宋" w:hAnsi="仿宋" w:cs="宋体" w:hint="eastAsia"/>
          <w:color w:val="000000"/>
          <w:sz w:val="32"/>
          <w:szCs w:val="32"/>
        </w:rPr>
        <w:t>对</w:t>
      </w:r>
      <w:r w:rsidR="000C70B4" w:rsidRPr="00F77352">
        <w:rPr>
          <w:rFonts w:ascii="仿宋" w:eastAsia="仿宋" w:hAnsi="仿宋" w:cs="Yu Gothic Medium" w:hint="eastAsia"/>
          <w:color w:val="000000"/>
          <w:sz w:val="32"/>
          <w:szCs w:val="32"/>
        </w:rPr>
        <w:t>外投</w:t>
      </w:r>
      <w:r w:rsidR="000C70B4" w:rsidRPr="00F77352">
        <w:rPr>
          <w:rFonts w:ascii="仿宋" w:eastAsia="仿宋" w:hAnsi="仿宋" w:cs="宋体" w:hint="eastAsia"/>
          <w:color w:val="000000"/>
          <w:sz w:val="32"/>
          <w:szCs w:val="32"/>
        </w:rPr>
        <w:t>资项</w:t>
      </w:r>
      <w:r w:rsidR="000C70B4" w:rsidRPr="00F77352">
        <w:rPr>
          <w:rFonts w:ascii="仿宋" w:eastAsia="仿宋" w:hAnsi="仿宋" w:cs="Yu Gothic Medium" w:hint="eastAsia"/>
          <w:color w:val="000000"/>
          <w:sz w:val="32"/>
          <w:szCs w:val="32"/>
        </w:rPr>
        <w:t>目</w:t>
      </w:r>
      <w:r w:rsidR="000C70B4" w:rsidRPr="00F77352">
        <w:rPr>
          <w:rFonts w:ascii="仿宋" w:eastAsia="仿宋" w:hAnsi="仿宋" w:cs="Times New Roman"/>
          <w:color w:val="000000"/>
          <w:sz w:val="32"/>
          <w:szCs w:val="32"/>
        </w:rPr>
        <w:t>30</w:t>
      </w:r>
      <w:r w:rsidR="000C70B4" w:rsidRPr="00F77352">
        <w:rPr>
          <w:rFonts w:ascii="仿宋" w:eastAsia="仿宋" w:hAnsi="仿宋" w:cs="Times New Roman" w:hint="eastAsia"/>
          <w:color w:val="000000"/>
          <w:sz w:val="32"/>
          <w:szCs w:val="32"/>
        </w:rPr>
        <w:t>个，其中</w:t>
      </w:r>
      <w:r w:rsidR="000C70B4" w:rsidRPr="00F77352">
        <w:rPr>
          <w:rFonts w:ascii="仿宋" w:eastAsia="仿宋" w:hAnsi="仿宋" w:cs="宋体" w:hint="eastAsia"/>
          <w:color w:val="000000"/>
          <w:sz w:val="32"/>
          <w:szCs w:val="32"/>
        </w:rPr>
        <w:t>备</w:t>
      </w:r>
      <w:r w:rsidR="000C70B4" w:rsidRPr="00F77352">
        <w:rPr>
          <w:rFonts w:ascii="仿宋" w:eastAsia="仿宋" w:hAnsi="仿宋" w:cs="Yu Gothic Medium" w:hint="eastAsia"/>
          <w:color w:val="000000"/>
          <w:sz w:val="32"/>
          <w:szCs w:val="32"/>
        </w:rPr>
        <w:t>案</w:t>
      </w:r>
      <w:r w:rsidR="000C70B4" w:rsidRPr="00F77352">
        <w:rPr>
          <w:rFonts w:ascii="仿宋" w:eastAsia="仿宋" w:hAnsi="仿宋" w:cs="Times New Roman"/>
          <w:color w:val="000000"/>
          <w:sz w:val="32"/>
          <w:szCs w:val="32"/>
        </w:rPr>
        <w:t>1</w:t>
      </w:r>
      <w:r w:rsidR="000C70B4" w:rsidRPr="00F77352">
        <w:rPr>
          <w:rFonts w:ascii="仿宋" w:eastAsia="仿宋" w:hAnsi="仿宋" w:cs="Times New Roman" w:hint="eastAsia"/>
          <w:color w:val="000000"/>
          <w:sz w:val="32"/>
          <w:szCs w:val="32"/>
        </w:rPr>
        <w:t>000万美元以上重大</w:t>
      </w:r>
      <w:r w:rsidR="000C70B4" w:rsidRPr="00F77352">
        <w:rPr>
          <w:rFonts w:ascii="仿宋" w:eastAsia="仿宋" w:hAnsi="仿宋" w:cs="宋体" w:hint="eastAsia"/>
          <w:color w:val="000000"/>
          <w:sz w:val="32"/>
          <w:szCs w:val="32"/>
        </w:rPr>
        <w:t>项</w:t>
      </w:r>
      <w:r w:rsidR="000C70B4" w:rsidRPr="00F77352">
        <w:rPr>
          <w:rFonts w:ascii="仿宋" w:eastAsia="仿宋" w:hAnsi="仿宋" w:cs="Yu Gothic Medium" w:hint="eastAsia"/>
          <w:color w:val="000000"/>
          <w:sz w:val="32"/>
          <w:szCs w:val="32"/>
        </w:rPr>
        <w:t>目</w:t>
      </w:r>
      <w:r w:rsidR="000C70B4" w:rsidRPr="00F77352">
        <w:rPr>
          <w:rFonts w:ascii="仿宋" w:eastAsia="仿宋" w:hAnsi="仿宋" w:cs="Times New Roman"/>
          <w:color w:val="000000"/>
          <w:sz w:val="32"/>
          <w:szCs w:val="32"/>
        </w:rPr>
        <w:t>6</w:t>
      </w:r>
      <w:r w:rsidR="000C70B4" w:rsidRPr="00F77352">
        <w:rPr>
          <w:rFonts w:ascii="仿宋" w:eastAsia="仿宋" w:hAnsi="仿宋" w:cs="Times New Roman" w:hint="eastAsia"/>
          <w:color w:val="000000"/>
          <w:sz w:val="32"/>
          <w:szCs w:val="32"/>
        </w:rPr>
        <w:t>个；中方</w:t>
      </w:r>
      <w:r w:rsidR="000C70B4" w:rsidRPr="00F77352">
        <w:rPr>
          <w:rFonts w:ascii="仿宋" w:eastAsia="仿宋" w:hAnsi="仿宋" w:cs="宋体" w:hint="eastAsia"/>
          <w:color w:val="000000"/>
          <w:sz w:val="32"/>
          <w:szCs w:val="32"/>
        </w:rPr>
        <w:t>协议</w:t>
      </w:r>
      <w:r w:rsidR="000C70B4" w:rsidRPr="00F77352">
        <w:rPr>
          <w:rFonts w:ascii="仿宋" w:eastAsia="仿宋" w:hAnsi="仿宋" w:cs="Yu Gothic Medium" w:hint="eastAsia"/>
          <w:color w:val="000000"/>
          <w:sz w:val="32"/>
          <w:szCs w:val="32"/>
        </w:rPr>
        <w:t>投</w:t>
      </w:r>
      <w:r w:rsidR="000C70B4" w:rsidRPr="00F77352">
        <w:rPr>
          <w:rFonts w:ascii="仿宋" w:eastAsia="仿宋" w:hAnsi="仿宋" w:cs="宋体" w:hint="eastAsia"/>
          <w:color w:val="000000"/>
          <w:sz w:val="32"/>
          <w:szCs w:val="32"/>
        </w:rPr>
        <w:t>资额</w:t>
      </w:r>
      <w:r w:rsidR="000C70B4" w:rsidRPr="00F77352">
        <w:rPr>
          <w:rFonts w:ascii="仿宋" w:eastAsia="仿宋" w:hAnsi="仿宋" w:cs="Times New Roman"/>
          <w:color w:val="000000"/>
          <w:sz w:val="32"/>
          <w:szCs w:val="32"/>
        </w:rPr>
        <w:t>1.8</w:t>
      </w:r>
      <w:r w:rsidR="000C70B4" w:rsidRPr="00F77352">
        <w:rPr>
          <w:rFonts w:ascii="仿宋" w:eastAsia="仿宋" w:hAnsi="仿宋" w:cs="宋体" w:hint="eastAsia"/>
          <w:color w:val="000000"/>
          <w:sz w:val="32"/>
          <w:szCs w:val="32"/>
        </w:rPr>
        <w:t>亿</w:t>
      </w:r>
      <w:r w:rsidR="000C70B4" w:rsidRPr="00F77352">
        <w:rPr>
          <w:rFonts w:ascii="仿宋" w:eastAsia="仿宋" w:hAnsi="仿宋" w:cs="Yu Gothic Medium" w:hint="eastAsia"/>
          <w:color w:val="000000"/>
          <w:sz w:val="32"/>
          <w:szCs w:val="32"/>
        </w:rPr>
        <w:t>美元，居全省第四，同比下降</w:t>
      </w:r>
      <w:r w:rsidR="000C70B4" w:rsidRPr="00F77352">
        <w:rPr>
          <w:rFonts w:ascii="仿宋" w:eastAsia="仿宋" w:hAnsi="仿宋" w:cs="Times New Roman" w:hint="eastAsia"/>
          <w:color w:val="000000"/>
          <w:sz w:val="32"/>
          <w:szCs w:val="32"/>
        </w:rPr>
        <w:t>7</w:t>
      </w:r>
      <w:r w:rsidR="000C70B4" w:rsidRPr="00F77352">
        <w:rPr>
          <w:rFonts w:ascii="仿宋" w:eastAsia="仿宋" w:hAnsi="仿宋" w:cs="Times New Roman"/>
          <w:color w:val="000000"/>
          <w:sz w:val="32"/>
          <w:szCs w:val="32"/>
        </w:rPr>
        <w:t>0.4</w:t>
      </w:r>
      <w:r w:rsidR="000C70B4" w:rsidRPr="00F77352">
        <w:rPr>
          <w:rFonts w:ascii="仿宋" w:eastAsia="仿宋" w:hAnsi="仿宋" w:cs="Times New Roman" w:hint="eastAsia"/>
          <w:color w:val="000000"/>
          <w:sz w:val="32"/>
          <w:szCs w:val="32"/>
        </w:rPr>
        <w:t>%；</w:t>
      </w:r>
      <w:r w:rsidR="000C70B4" w:rsidRPr="00F77352">
        <w:rPr>
          <w:rFonts w:ascii="仿宋" w:eastAsia="仿宋" w:hAnsi="仿宋" w:cs="宋体" w:hint="eastAsia"/>
          <w:color w:val="000000"/>
          <w:sz w:val="32"/>
          <w:szCs w:val="32"/>
        </w:rPr>
        <w:t>对</w:t>
      </w:r>
      <w:r w:rsidR="000C70B4" w:rsidRPr="00F77352">
        <w:rPr>
          <w:rFonts w:ascii="仿宋" w:eastAsia="仿宋" w:hAnsi="仿宋" w:cs="Yu Gothic Medium" w:hint="eastAsia"/>
          <w:color w:val="000000"/>
          <w:sz w:val="32"/>
          <w:szCs w:val="32"/>
        </w:rPr>
        <w:t>外直接投</w:t>
      </w:r>
      <w:r w:rsidR="000C70B4" w:rsidRPr="00F77352">
        <w:rPr>
          <w:rFonts w:ascii="仿宋" w:eastAsia="仿宋" w:hAnsi="仿宋" w:cs="宋体" w:hint="eastAsia"/>
          <w:color w:val="000000"/>
          <w:sz w:val="32"/>
          <w:szCs w:val="32"/>
        </w:rPr>
        <w:t>资额</w:t>
      </w:r>
      <w:r w:rsidR="000C70B4" w:rsidRPr="00F77352">
        <w:rPr>
          <w:rFonts w:ascii="仿宋" w:eastAsia="仿宋" w:hAnsi="仿宋" w:cs="Times New Roman"/>
          <w:color w:val="000000"/>
          <w:sz w:val="32"/>
          <w:szCs w:val="32"/>
        </w:rPr>
        <w:t>1.2</w:t>
      </w:r>
      <w:r w:rsidR="000C70B4" w:rsidRPr="00F77352">
        <w:rPr>
          <w:rFonts w:ascii="仿宋" w:eastAsia="仿宋" w:hAnsi="仿宋" w:cs="宋体" w:hint="eastAsia"/>
          <w:color w:val="000000"/>
          <w:sz w:val="32"/>
          <w:szCs w:val="32"/>
        </w:rPr>
        <w:t>亿</w:t>
      </w:r>
      <w:r w:rsidR="000C70B4" w:rsidRPr="00F77352">
        <w:rPr>
          <w:rFonts w:ascii="仿宋" w:eastAsia="仿宋" w:hAnsi="仿宋" w:cs="Yu Gothic Medium" w:hint="eastAsia"/>
          <w:color w:val="000000"/>
          <w:sz w:val="32"/>
          <w:szCs w:val="32"/>
        </w:rPr>
        <w:t>美元，居全省第三。</w:t>
      </w:r>
      <w:r w:rsidR="000C70B4" w:rsidRPr="00F77352">
        <w:rPr>
          <w:rFonts w:ascii="仿宋" w:eastAsia="仿宋" w:hAnsi="仿宋" w:cs="宋体" w:hint="eastAsia"/>
          <w:color w:val="000000"/>
          <w:sz w:val="32"/>
          <w:szCs w:val="32"/>
        </w:rPr>
        <w:t>备</w:t>
      </w:r>
      <w:r w:rsidR="000C70B4" w:rsidRPr="00F77352">
        <w:rPr>
          <w:rFonts w:ascii="仿宋" w:eastAsia="仿宋" w:hAnsi="仿宋" w:cs="Yu Gothic Medium" w:hint="eastAsia"/>
          <w:color w:val="000000"/>
          <w:sz w:val="32"/>
          <w:szCs w:val="32"/>
        </w:rPr>
        <w:t>案赴“一</w:t>
      </w:r>
      <w:r w:rsidR="000C70B4" w:rsidRPr="00F77352">
        <w:rPr>
          <w:rFonts w:ascii="仿宋" w:eastAsia="仿宋" w:hAnsi="仿宋" w:cs="宋体" w:hint="eastAsia"/>
          <w:color w:val="000000"/>
          <w:sz w:val="32"/>
          <w:szCs w:val="32"/>
        </w:rPr>
        <w:t>带</w:t>
      </w:r>
      <w:r w:rsidR="000C70B4" w:rsidRPr="00F77352">
        <w:rPr>
          <w:rFonts w:ascii="仿宋" w:eastAsia="仿宋" w:hAnsi="仿宋" w:cs="Yu Gothic Medium" w:hint="eastAsia"/>
          <w:color w:val="000000"/>
          <w:sz w:val="32"/>
          <w:szCs w:val="32"/>
        </w:rPr>
        <w:t>一路”沿</w:t>
      </w:r>
      <w:r w:rsidR="000C70B4" w:rsidRPr="00F77352">
        <w:rPr>
          <w:rFonts w:ascii="仿宋" w:eastAsia="仿宋" w:hAnsi="仿宋" w:cs="宋体" w:hint="eastAsia"/>
          <w:color w:val="000000"/>
          <w:sz w:val="32"/>
          <w:szCs w:val="32"/>
        </w:rPr>
        <w:t>线</w:t>
      </w:r>
      <w:r w:rsidR="000C70B4" w:rsidRPr="00F77352">
        <w:rPr>
          <w:rFonts w:ascii="仿宋" w:eastAsia="仿宋" w:hAnsi="仿宋" w:cs="Yu Gothic Medium" w:hint="eastAsia"/>
          <w:color w:val="000000"/>
          <w:sz w:val="32"/>
          <w:szCs w:val="32"/>
        </w:rPr>
        <w:t>国家投</w:t>
      </w:r>
      <w:r w:rsidR="000C70B4" w:rsidRPr="00F77352">
        <w:rPr>
          <w:rFonts w:ascii="仿宋" w:eastAsia="仿宋" w:hAnsi="仿宋" w:cs="宋体" w:hint="eastAsia"/>
          <w:color w:val="000000"/>
          <w:sz w:val="32"/>
          <w:szCs w:val="32"/>
        </w:rPr>
        <w:t>资项</w:t>
      </w:r>
      <w:r w:rsidR="000C70B4" w:rsidRPr="00F77352">
        <w:rPr>
          <w:rFonts w:ascii="仿宋" w:eastAsia="仿宋" w:hAnsi="仿宋" w:cs="Yu Gothic Medium" w:hint="eastAsia"/>
          <w:color w:val="000000"/>
          <w:sz w:val="32"/>
          <w:szCs w:val="32"/>
        </w:rPr>
        <w:t>目</w:t>
      </w:r>
      <w:r w:rsidR="000C70B4" w:rsidRPr="00F77352">
        <w:rPr>
          <w:rFonts w:ascii="仿宋" w:eastAsia="仿宋" w:hAnsi="仿宋" w:cs="Times New Roman"/>
          <w:color w:val="000000"/>
          <w:sz w:val="32"/>
          <w:szCs w:val="32"/>
        </w:rPr>
        <w:t>20</w:t>
      </w:r>
      <w:r w:rsidR="000C70B4" w:rsidRPr="00F77352">
        <w:rPr>
          <w:rFonts w:ascii="仿宋" w:eastAsia="仿宋" w:hAnsi="仿宋" w:cs="Times New Roman" w:hint="eastAsia"/>
          <w:color w:val="000000"/>
          <w:sz w:val="32"/>
          <w:szCs w:val="32"/>
        </w:rPr>
        <w:t>个，中方</w:t>
      </w:r>
      <w:r w:rsidR="000C70B4" w:rsidRPr="00F77352">
        <w:rPr>
          <w:rFonts w:ascii="仿宋" w:eastAsia="仿宋" w:hAnsi="仿宋" w:cs="宋体" w:hint="eastAsia"/>
          <w:color w:val="000000"/>
          <w:sz w:val="32"/>
          <w:szCs w:val="32"/>
        </w:rPr>
        <w:t>协议</w:t>
      </w:r>
      <w:r w:rsidR="000C70B4" w:rsidRPr="00F77352">
        <w:rPr>
          <w:rFonts w:ascii="仿宋" w:eastAsia="仿宋" w:hAnsi="仿宋" w:cs="Yu Gothic Medium" w:hint="eastAsia"/>
          <w:color w:val="000000"/>
          <w:sz w:val="32"/>
          <w:szCs w:val="32"/>
        </w:rPr>
        <w:t>投</w:t>
      </w:r>
      <w:r w:rsidR="000C70B4" w:rsidRPr="00F77352">
        <w:rPr>
          <w:rFonts w:ascii="仿宋" w:eastAsia="仿宋" w:hAnsi="仿宋" w:cs="宋体" w:hint="eastAsia"/>
          <w:color w:val="000000"/>
          <w:sz w:val="32"/>
          <w:szCs w:val="32"/>
        </w:rPr>
        <w:t>资额</w:t>
      </w:r>
      <w:r w:rsidR="000C70B4" w:rsidRPr="00F77352">
        <w:rPr>
          <w:rFonts w:ascii="仿宋" w:eastAsia="仿宋" w:hAnsi="仿宋" w:cs="Times New Roman"/>
          <w:color w:val="000000"/>
          <w:sz w:val="32"/>
          <w:szCs w:val="32"/>
        </w:rPr>
        <w:t>1.3</w:t>
      </w:r>
      <w:r w:rsidR="000C70B4" w:rsidRPr="00F77352">
        <w:rPr>
          <w:rFonts w:ascii="仿宋" w:eastAsia="仿宋" w:hAnsi="仿宋" w:cs="宋体" w:hint="eastAsia"/>
          <w:color w:val="000000"/>
          <w:sz w:val="32"/>
          <w:szCs w:val="32"/>
        </w:rPr>
        <w:t>亿</w:t>
      </w:r>
      <w:r w:rsidR="000C70B4" w:rsidRPr="00F77352">
        <w:rPr>
          <w:rFonts w:ascii="仿宋" w:eastAsia="仿宋" w:hAnsi="仿宋" w:cs="Yu Gothic Medium" w:hint="eastAsia"/>
          <w:color w:val="000000"/>
          <w:sz w:val="32"/>
          <w:szCs w:val="32"/>
        </w:rPr>
        <w:t>美元。</w:t>
      </w:r>
    </w:p>
    <w:p w:rsidR="000C70B4" w:rsidRPr="00F77352" w:rsidRDefault="000C70B4" w:rsidP="000C70B4">
      <w:pPr>
        <w:spacing w:line="560" w:lineRule="exact"/>
        <w:ind w:firstLineChars="100" w:firstLine="320"/>
        <w:rPr>
          <w:rFonts w:ascii="仿宋" w:eastAsia="仿宋" w:hAnsi="仿宋" w:cs="Times New Roman"/>
          <w:color w:val="000000"/>
          <w:sz w:val="32"/>
          <w:szCs w:val="32"/>
        </w:rPr>
      </w:pPr>
    </w:p>
    <w:p w:rsidR="0052562C" w:rsidRPr="00F77352" w:rsidRDefault="0052562C" w:rsidP="002C2758">
      <w:pPr>
        <w:spacing w:line="560" w:lineRule="exact"/>
        <w:ind w:firstLineChars="100" w:firstLine="210"/>
        <w:rPr>
          <w:rFonts w:ascii="仿宋" w:eastAsia="仿宋" w:hAnsi="仿宋"/>
        </w:rPr>
      </w:pPr>
    </w:p>
    <w:sectPr w:rsidR="0052562C" w:rsidRPr="00F77352" w:rsidSect="00374A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461" w:rsidRDefault="007E5461" w:rsidP="00DC087F">
      <w:r>
        <w:separator/>
      </w:r>
    </w:p>
  </w:endnote>
  <w:endnote w:type="continuationSeparator" w:id="0">
    <w:p w:rsidR="007E5461" w:rsidRDefault="007E5461" w:rsidP="00DC0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Yu Gothic Medium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461" w:rsidRDefault="007E5461" w:rsidP="00DC087F">
      <w:r>
        <w:separator/>
      </w:r>
    </w:p>
  </w:footnote>
  <w:footnote w:type="continuationSeparator" w:id="0">
    <w:p w:rsidR="007E5461" w:rsidRDefault="007E5461" w:rsidP="00DC08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08F4"/>
    <w:rsid w:val="00001F26"/>
    <w:rsid w:val="0000221D"/>
    <w:rsid w:val="000024C7"/>
    <w:rsid w:val="00005C8B"/>
    <w:rsid w:val="0001003B"/>
    <w:rsid w:val="00020E36"/>
    <w:rsid w:val="0002237B"/>
    <w:rsid w:val="0002398B"/>
    <w:rsid w:val="0004251B"/>
    <w:rsid w:val="00045FF6"/>
    <w:rsid w:val="000535EF"/>
    <w:rsid w:val="00053BDB"/>
    <w:rsid w:val="00063FA6"/>
    <w:rsid w:val="00070579"/>
    <w:rsid w:val="00077274"/>
    <w:rsid w:val="0009168C"/>
    <w:rsid w:val="0009357F"/>
    <w:rsid w:val="000937E8"/>
    <w:rsid w:val="000A0EFE"/>
    <w:rsid w:val="000A3E88"/>
    <w:rsid w:val="000C70B4"/>
    <w:rsid w:val="000D0D89"/>
    <w:rsid w:val="000D68FC"/>
    <w:rsid w:val="000E4849"/>
    <w:rsid w:val="000E6B93"/>
    <w:rsid w:val="000F4911"/>
    <w:rsid w:val="000F5B37"/>
    <w:rsid w:val="000F68EB"/>
    <w:rsid w:val="00107157"/>
    <w:rsid w:val="0011510A"/>
    <w:rsid w:val="00123B4A"/>
    <w:rsid w:val="001249B4"/>
    <w:rsid w:val="001303F0"/>
    <w:rsid w:val="001363FF"/>
    <w:rsid w:val="00147D7A"/>
    <w:rsid w:val="00152887"/>
    <w:rsid w:val="001531E7"/>
    <w:rsid w:val="00156123"/>
    <w:rsid w:val="00157216"/>
    <w:rsid w:val="0016185A"/>
    <w:rsid w:val="0016218F"/>
    <w:rsid w:val="00165626"/>
    <w:rsid w:val="001664B4"/>
    <w:rsid w:val="00170E7F"/>
    <w:rsid w:val="00175DD4"/>
    <w:rsid w:val="0017661A"/>
    <w:rsid w:val="00190B14"/>
    <w:rsid w:val="001915D4"/>
    <w:rsid w:val="00192CC9"/>
    <w:rsid w:val="00194496"/>
    <w:rsid w:val="001A3CE0"/>
    <w:rsid w:val="001B7DE8"/>
    <w:rsid w:val="001C4E3F"/>
    <w:rsid w:val="001D7579"/>
    <w:rsid w:val="001E09D3"/>
    <w:rsid w:val="001E5063"/>
    <w:rsid w:val="001F37A4"/>
    <w:rsid w:val="002011F7"/>
    <w:rsid w:val="002034F3"/>
    <w:rsid w:val="00204AEB"/>
    <w:rsid w:val="0020790B"/>
    <w:rsid w:val="00215962"/>
    <w:rsid w:val="00217D21"/>
    <w:rsid w:val="00227E96"/>
    <w:rsid w:val="00231B64"/>
    <w:rsid w:val="0024098D"/>
    <w:rsid w:val="0024404A"/>
    <w:rsid w:val="00251F7E"/>
    <w:rsid w:val="00262354"/>
    <w:rsid w:val="00262C7E"/>
    <w:rsid w:val="0026413A"/>
    <w:rsid w:val="002666AB"/>
    <w:rsid w:val="00270B7A"/>
    <w:rsid w:val="002744E9"/>
    <w:rsid w:val="00280A2C"/>
    <w:rsid w:val="00287221"/>
    <w:rsid w:val="00287F7D"/>
    <w:rsid w:val="002A2DD1"/>
    <w:rsid w:val="002B201D"/>
    <w:rsid w:val="002C16B5"/>
    <w:rsid w:val="002C2758"/>
    <w:rsid w:val="002D5914"/>
    <w:rsid w:val="002E0349"/>
    <w:rsid w:val="002E2030"/>
    <w:rsid w:val="002E206A"/>
    <w:rsid w:val="002E2433"/>
    <w:rsid w:val="002E358A"/>
    <w:rsid w:val="002E6C98"/>
    <w:rsid w:val="002F256F"/>
    <w:rsid w:val="002F7A5B"/>
    <w:rsid w:val="003135EA"/>
    <w:rsid w:val="003307AA"/>
    <w:rsid w:val="00344962"/>
    <w:rsid w:val="00344B28"/>
    <w:rsid w:val="00351923"/>
    <w:rsid w:val="003520D0"/>
    <w:rsid w:val="0035246A"/>
    <w:rsid w:val="00352805"/>
    <w:rsid w:val="00353D37"/>
    <w:rsid w:val="00355543"/>
    <w:rsid w:val="00356042"/>
    <w:rsid w:val="003709FE"/>
    <w:rsid w:val="0037122F"/>
    <w:rsid w:val="00374A5B"/>
    <w:rsid w:val="0037505C"/>
    <w:rsid w:val="00376F63"/>
    <w:rsid w:val="00383FA7"/>
    <w:rsid w:val="00390820"/>
    <w:rsid w:val="0039264D"/>
    <w:rsid w:val="003954E4"/>
    <w:rsid w:val="00397AC2"/>
    <w:rsid w:val="003A3C73"/>
    <w:rsid w:val="003A3F21"/>
    <w:rsid w:val="003A46CC"/>
    <w:rsid w:val="003A4B1B"/>
    <w:rsid w:val="003A5A3B"/>
    <w:rsid w:val="003B4E21"/>
    <w:rsid w:val="003D2AB5"/>
    <w:rsid w:val="003D66F2"/>
    <w:rsid w:val="003E4973"/>
    <w:rsid w:val="004032EB"/>
    <w:rsid w:val="0040505B"/>
    <w:rsid w:val="0041639A"/>
    <w:rsid w:val="004173F6"/>
    <w:rsid w:val="00421E5D"/>
    <w:rsid w:val="0042220B"/>
    <w:rsid w:val="004308F4"/>
    <w:rsid w:val="004326BC"/>
    <w:rsid w:val="004328A1"/>
    <w:rsid w:val="00437D06"/>
    <w:rsid w:val="00446819"/>
    <w:rsid w:val="00456D19"/>
    <w:rsid w:val="004779F3"/>
    <w:rsid w:val="00484992"/>
    <w:rsid w:val="004849E4"/>
    <w:rsid w:val="00494262"/>
    <w:rsid w:val="004972B1"/>
    <w:rsid w:val="004A06EC"/>
    <w:rsid w:val="004A25B4"/>
    <w:rsid w:val="004A3F79"/>
    <w:rsid w:val="004A614A"/>
    <w:rsid w:val="004C11A0"/>
    <w:rsid w:val="004C440C"/>
    <w:rsid w:val="004C6DAC"/>
    <w:rsid w:val="004D298E"/>
    <w:rsid w:val="004E3569"/>
    <w:rsid w:val="004E35C8"/>
    <w:rsid w:val="004E3733"/>
    <w:rsid w:val="004E44ED"/>
    <w:rsid w:val="004E630C"/>
    <w:rsid w:val="004F1571"/>
    <w:rsid w:val="00504A63"/>
    <w:rsid w:val="00504C3F"/>
    <w:rsid w:val="00517098"/>
    <w:rsid w:val="00520C43"/>
    <w:rsid w:val="00525564"/>
    <w:rsid w:val="0052562C"/>
    <w:rsid w:val="0053561F"/>
    <w:rsid w:val="0053694A"/>
    <w:rsid w:val="00536EC8"/>
    <w:rsid w:val="0054084A"/>
    <w:rsid w:val="00540E0E"/>
    <w:rsid w:val="00541109"/>
    <w:rsid w:val="00542DEB"/>
    <w:rsid w:val="00554488"/>
    <w:rsid w:val="0055461E"/>
    <w:rsid w:val="005659FA"/>
    <w:rsid w:val="00573DAA"/>
    <w:rsid w:val="0057624E"/>
    <w:rsid w:val="00590DE8"/>
    <w:rsid w:val="00591D38"/>
    <w:rsid w:val="005940DB"/>
    <w:rsid w:val="00595BE6"/>
    <w:rsid w:val="005A337E"/>
    <w:rsid w:val="005A4AE2"/>
    <w:rsid w:val="005B1650"/>
    <w:rsid w:val="005C2CCD"/>
    <w:rsid w:val="005C4470"/>
    <w:rsid w:val="005D1207"/>
    <w:rsid w:val="005D5065"/>
    <w:rsid w:val="005E5182"/>
    <w:rsid w:val="005F7B2B"/>
    <w:rsid w:val="00600F66"/>
    <w:rsid w:val="006177AC"/>
    <w:rsid w:val="006250AA"/>
    <w:rsid w:val="00633542"/>
    <w:rsid w:val="00635363"/>
    <w:rsid w:val="0064698F"/>
    <w:rsid w:val="00652BE9"/>
    <w:rsid w:val="0066670B"/>
    <w:rsid w:val="00672FA0"/>
    <w:rsid w:val="006735FD"/>
    <w:rsid w:val="00676301"/>
    <w:rsid w:val="006937ED"/>
    <w:rsid w:val="00696D11"/>
    <w:rsid w:val="00697469"/>
    <w:rsid w:val="00697957"/>
    <w:rsid w:val="00697C46"/>
    <w:rsid w:val="006A605E"/>
    <w:rsid w:val="006B0B69"/>
    <w:rsid w:val="006B40C1"/>
    <w:rsid w:val="006B5287"/>
    <w:rsid w:val="006B630A"/>
    <w:rsid w:val="006D6539"/>
    <w:rsid w:val="006E1B7C"/>
    <w:rsid w:val="006F0351"/>
    <w:rsid w:val="006F20D6"/>
    <w:rsid w:val="006F3F17"/>
    <w:rsid w:val="006F7C9C"/>
    <w:rsid w:val="00702631"/>
    <w:rsid w:val="00705014"/>
    <w:rsid w:val="00712E47"/>
    <w:rsid w:val="00713087"/>
    <w:rsid w:val="007145FA"/>
    <w:rsid w:val="00727632"/>
    <w:rsid w:val="0073028B"/>
    <w:rsid w:val="007321A9"/>
    <w:rsid w:val="0074754B"/>
    <w:rsid w:val="00751160"/>
    <w:rsid w:val="00752038"/>
    <w:rsid w:val="00756EEC"/>
    <w:rsid w:val="00757BB5"/>
    <w:rsid w:val="00777CF4"/>
    <w:rsid w:val="00784B68"/>
    <w:rsid w:val="00795D4D"/>
    <w:rsid w:val="007A180E"/>
    <w:rsid w:val="007A259E"/>
    <w:rsid w:val="007A29A2"/>
    <w:rsid w:val="007B15E9"/>
    <w:rsid w:val="007C2482"/>
    <w:rsid w:val="007D35AD"/>
    <w:rsid w:val="007D4739"/>
    <w:rsid w:val="007E2141"/>
    <w:rsid w:val="007E5461"/>
    <w:rsid w:val="007F239E"/>
    <w:rsid w:val="007F3839"/>
    <w:rsid w:val="00802989"/>
    <w:rsid w:val="00805591"/>
    <w:rsid w:val="00805795"/>
    <w:rsid w:val="008058A5"/>
    <w:rsid w:val="008060C9"/>
    <w:rsid w:val="008146F6"/>
    <w:rsid w:val="00815472"/>
    <w:rsid w:val="008165FE"/>
    <w:rsid w:val="00823FE7"/>
    <w:rsid w:val="00826182"/>
    <w:rsid w:val="008320FE"/>
    <w:rsid w:val="008404E2"/>
    <w:rsid w:val="00843BE2"/>
    <w:rsid w:val="0084787F"/>
    <w:rsid w:val="00851DCF"/>
    <w:rsid w:val="0085422D"/>
    <w:rsid w:val="00860559"/>
    <w:rsid w:val="00860DC5"/>
    <w:rsid w:val="008652A1"/>
    <w:rsid w:val="00866CED"/>
    <w:rsid w:val="00871FA8"/>
    <w:rsid w:val="00874A59"/>
    <w:rsid w:val="00875498"/>
    <w:rsid w:val="00890310"/>
    <w:rsid w:val="008978FE"/>
    <w:rsid w:val="008A0516"/>
    <w:rsid w:val="008A1C3A"/>
    <w:rsid w:val="008A1E44"/>
    <w:rsid w:val="008A3408"/>
    <w:rsid w:val="008B0CBD"/>
    <w:rsid w:val="008B0F47"/>
    <w:rsid w:val="008B269A"/>
    <w:rsid w:val="008B3EAB"/>
    <w:rsid w:val="008B7065"/>
    <w:rsid w:val="008C33A9"/>
    <w:rsid w:val="008E12D8"/>
    <w:rsid w:val="008F6C28"/>
    <w:rsid w:val="00903511"/>
    <w:rsid w:val="00910377"/>
    <w:rsid w:val="0091625E"/>
    <w:rsid w:val="009207A1"/>
    <w:rsid w:val="00924ABB"/>
    <w:rsid w:val="009323E0"/>
    <w:rsid w:val="00936501"/>
    <w:rsid w:val="00946CBC"/>
    <w:rsid w:val="0095525F"/>
    <w:rsid w:val="009562FD"/>
    <w:rsid w:val="0096176F"/>
    <w:rsid w:val="009638BF"/>
    <w:rsid w:val="00965212"/>
    <w:rsid w:val="00965EF3"/>
    <w:rsid w:val="0097196A"/>
    <w:rsid w:val="00990C11"/>
    <w:rsid w:val="00991F14"/>
    <w:rsid w:val="009966E7"/>
    <w:rsid w:val="009972D1"/>
    <w:rsid w:val="009A015A"/>
    <w:rsid w:val="009A6046"/>
    <w:rsid w:val="009B650D"/>
    <w:rsid w:val="009C1BF5"/>
    <w:rsid w:val="009C7BF6"/>
    <w:rsid w:val="009D21B5"/>
    <w:rsid w:val="009D3F1C"/>
    <w:rsid w:val="009D4D58"/>
    <w:rsid w:val="009D54EC"/>
    <w:rsid w:val="009D703D"/>
    <w:rsid w:val="009E09ED"/>
    <w:rsid w:val="009E140A"/>
    <w:rsid w:val="009E27DE"/>
    <w:rsid w:val="00A02702"/>
    <w:rsid w:val="00A02C74"/>
    <w:rsid w:val="00A1334B"/>
    <w:rsid w:val="00A17A37"/>
    <w:rsid w:val="00A21963"/>
    <w:rsid w:val="00A2224E"/>
    <w:rsid w:val="00A25182"/>
    <w:rsid w:val="00A276B2"/>
    <w:rsid w:val="00A33CAC"/>
    <w:rsid w:val="00A374EE"/>
    <w:rsid w:val="00A41DCC"/>
    <w:rsid w:val="00A5564F"/>
    <w:rsid w:val="00A604A2"/>
    <w:rsid w:val="00A61228"/>
    <w:rsid w:val="00A66DD9"/>
    <w:rsid w:val="00A708A0"/>
    <w:rsid w:val="00A77FB7"/>
    <w:rsid w:val="00A82FE9"/>
    <w:rsid w:val="00A84C84"/>
    <w:rsid w:val="00AA5B7E"/>
    <w:rsid w:val="00AA6511"/>
    <w:rsid w:val="00AB16CA"/>
    <w:rsid w:val="00AB365E"/>
    <w:rsid w:val="00AC5170"/>
    <w:rsid w:val="00AC5493"/>
    <w:rsid w:val="00AC58E0"/>
    <w:rsid w:val="00AC5F98"/>
    <w:rsid w:val="00AE1B96"/>
    <w:rsid w:val="00AE7170"/>
    <w:rsid w:val="00AF66AD"/>
    <w:rsid w:val="00B00955"/>
    <w:rsid w:val="00B043BF"/>
    <w:rsid w:val="00B06BFB"/>
    <w:rsid w:val="00B12056"/>
    <w:rsid w:val="00B1519F"/>
    <w:rsid w:val="00B1545B"/>
    <w:rsid w:val="00B16253"/>
    <w:rsid w:val="00B3074E"/>
    <w:rsid w:val="00B32426"/>
    <w:rsid w:val="00B3565B"/>
    <w:rsid w:val="00B37926"/>
    <w:rsid w:val="00B47D89"/>
    <w:rsid w:val="00B5237D"/>
    <w:rsid w:val="00B5669C"/>
    <w:rsid w:val="00B56885"/>
    <w:rsid w:val="00B5709C"/>
    <w:rsid w:val="00B655FB"/>
    <w:rsid w:val="00B7112C"/>
    <w:rsid w:val="00B73BEE"/>
    <w:rsid w:val="00B92269"/>
    <w:rsid w:val="00B97659"/>
    <w:rsid w:val="00BA6DB7"/>
    <w:rsid w:val="00BC0F70"/>
    <w:rsid w:val="00BC574E"/>
    <w:rsid w:val="00BD01CA"/>
    <w:rsid w:val="00BD0C5E"/>
    <w:rsid w:val="00BD266E"/>
    <w:rsid w:val="00BD5B62"/>
    <w:rsid w:val="00BD75CF"/>
    <w:rsid w:val="00C02140"/>
    <w:rsid w:val="00C07A66"/>
    <w:rsid w:val="00C10A4B"/>
    <w:rsid w:val="00C15632"/>
    <w:rsid w:val="00C34504"/>
    <w:rsid w:val="00C4043A"/>
    <w:rsid w:val="00C50976"/>
    <w:rsid w:val="00C578C5"/>
    <w:rsid w:val="00C62F46"/>
    <w:rsid w:val="00C65836"/>
    <w:rsid w:val="00C73FDC"/>
    <w:rsid w:val="00C76018"/>
    <w:rsid w:val="00C761E8"/>
    <w:rsid w:val="00C76E9D"/>
    <w:rsid w:val="00C90B7E"/>
    <w:rsid w:val="00C945D3"/>
    <w:rsid w:val="00CA653C"/>
    <w:rsid w:val="00CC0A7B"/>
    <w:rsid w:val="00CC7869"/>
    <w:rsid w:val="00CE2BE2"/>
    <w:rsid w:val="00CE4791"/>
    <w:rsid w:val="00CE4F31"/>
    <w:rsid w:val="00CE5D7A"/>
    <w:rsid w:val="00CF23BF"/>
    <w:rsid w:val="00CF7CF2"/>
    <w:rsid w:val="00D04EA5"/>
    <w:rsid w:val="00D140C8"/>
    <w:rsid w:val="00D262A4"/>
    <w:rsid w:val="00D26BFF"/>
    <w:rsid w:val="00D27634"/>
    <w:rsid w:val="00D31D36"/>
    <w:rsid w:val="00D40436"/>
    <w:rsid w:val="00D40BE3"/>
    <w:rsid w:val="00D4205A"/>
    <w:rsid w:val="00D422B8"/>
    <w:rsid w:val="00D47446"/>
    <w:rsid w:val="00D5309B"/>
    <w:rsid w:val="00D647B6"/>
    <w:rsid w:val="00D65A2C"/>
    <w:rsid w:val="00D704F8"/>
    <w:rsid w:val="00D74085"/>
    <w:rsid w:val="00D74E58"/>
    <w:rsid w:val="00D95C7A"/>
    <w:rsid w:val="00D96448"/>
    <w:rsid w:val="00DA1CF3"/>
    <w:rsid w:val="00DA649C"/>
    <w:rsid w:val="00DA7F2C"/>
    <w:rsid w:val="00DB463D"/>
    <w:rsid w:val="00DB7528"/>
    <w:rsid w:val="00DC087F"/>
    <w:rsid w:val="00DC1FA6"/>
    <w:rsid w:val="00DC7E87"/>
    <w:rsid w:val="00DD2073"/>
    <w:rsid w:val="00DD424B"/>
    <w:rsid w:val="00DE026B"/>
    <w:rsid w:val="00DE28E9"/>
    <w:rsid w:val="00DE4858"/>
    <w:rsid w:val="00DE4B83"/>
    <w:rsid w:val="00DF08C5"/>
    <w:rsid w:val="00DF2FAA"/>
    <w:rsid w:val="00DF4EBD"/>
    <w:rsid w:val="00E005C0"/>
    <w:rsid w:val="00E009A4"/>
    <w:rsid w:val="00E0135B"/>
    <w:rsid w:val="00E0689B"/>
    <w:rsid w:val="00E1702C"/>
    <w:rsid w:val="00E171FE"/>
    <w:rsid w:val="00E21587"/>
    <w:rsid w:val="00E2591A"/>
    <w:rsid w:val="00E278E4"/>
    <w:rsid w:val="00E27F2D"/>
    <w:rsid w:val="00E33726"/>
    <w:rsid w:val="00E4559E"/>
    <w:rsid w:val="00E50AC9"/>
    <w:rsid w:val="00E57A52"/>
    <w:rsid w:val="00E677EC"/>
    <w:rsid w:val="00E7004F"/>
    <w:rsid w:val="00E76DCD"/>
    <w:rsid w:val="00E8352F"/>
    <w:rsid w:val="00E96307"/>
    <w:rsid w:val="00EA26B2"/>
    <w:rsid w:val="00EB2E6F"/>
    <w:rsid w:val="00EB76BB"/>
    <w:rsid w:val="00EC2FA3"/>
    <w:rsid w:val="00EC4BF3"/>
    <w:rsid w:val="00EC6B36"/>
    <w:rsid w:val="00ED522E"/>
    <w:rsid w:val="00ED5AE7"/>
    <w:rsid w:val="00EE4731"/>
    <w:rsid w:val="00EF365B"/>
    <w:rsid w:val="00EF4404"/>
    <w:rsid w:val="00EF7112"/>
    <w:rsid w:val="00F029B4"/>
    <w:rsid w:val="00F0756C"/>
    <w:rsid w:val="00F10005"/>
    <w:rsid w:val="00F10CF8"/>
    <w:rsid w:val="00F167A3"/>
    <w:rsid w:val="00F1681A"/>
    <w:rsid w:val="00F27931"/>
    <w:rsid w:val="00F370D8"/>
    <w:rsid w:val="00F504CD"/>
    <w:rsid w:val="00F769B8"/>
    <w:rsid w:val="00F77352"/>
    <w:rsid w:val="00F820A6"/>
    <w:rsid w:val="00F835E2"/>
    <w:rsid w:val="00F836C6"/>
    <w:rsid w:val="00F874C5"/>
    <w:rsid w:val="00F90DD0"/>
    <w:rsid w:val="00F921E4"/>
    <w:rsid w:val="00F93DEB"/>
    <w:rsid w:val="00FA361D"/>
    <w:rsid w:val="00FA6B1B"/>
    <w:rsid w:val="00FB289A"/>
    <w:rsid w:val="00FC7865"/>
    <w:rsid w:val="00FE1D5B"/>
    <w:rsid w:val="00FF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0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08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0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087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E518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E51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144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2023-05-25T07:43:00Z</cp:lastPrinted>
  <dcterms:created xsi:type="dcterms:W3CDTF">2024-03-27T07:57:00Z</dcterms:created>
  <dcterms:modified xsi:type="dcterms:W3CDTF">2024-03-27T08:12:00Z</dcterms:modified>
</cp:coreProperties>
</file>